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455" w:type="dxa"/>
        <w:tblLook w:val="04A0" w:firstRow="1" w:lastRow="0" w:firstColumn="1" w:lastColumn="0" w:noHBand="0" w:noVBand="1"/>
      </w:tblPr>
      <w:tblGrid>
        <w:gridCol w:w="1849"/>
        <w:gridCol w:w="2291"/>
        <w:gridCol w:w="2070"/>
        <w:gridCol w:w="2880"/>
        <w:gridCol w:w="1980"/>
      </w:tblGrid>
      <w:tr w:rsidR="00600C59" w:rsidRPr="00DD258B" w14:paraId="5038B2E5" w14:textId="77777777" w:rsidTr="00E20BC5">
        <w:trPr>
          <w:gridAfter w:val="1"/>
          <w:wAfter w:w="1980" w:type="dxa"/>
          <w:trHeight w:val="412"/>
        </w:trPr>
        <w:tc>
          <w:tcPr>
            <w:tcW w:w="1849" w:type="dxa"/>
            <w:shd w:val="clear" w:color="auto" w:fill="5B9BD5" w:themeFill="accent1"/>
          </w:tcPr>
          <w:p w14:paraId="04D251A2" w14:textId="165D843F" w:rsidR="00600C59" w:rsidRPr="00DD258B" w:rsidRDefault="00600C59" w:rsidP="002C0D61">
            <w:pPr>
              <w:rPr>
                <w:rFonts w:asciiTheme="majorBidi" w:hAnsiTheme="majorBidi" w:cstheme="majorBidi"/>
                <w:b/>
                <w:bCs/>
                <w:sz w:val="24"/>
                <w:szCs w:val="24"/>
              </w:rPr>
            </w:pPr>
            <w:bookmarkStart w:id="0" w:name="_GoBack"/>
            <w:bookmarkEnd w:id="0"/>
            <w:r w:rsidRPr="00DD258B">
              <w:rPr>
                <w:rFonts w:asciiTheme="majorBidi" w:hAnsiTheme="majorBidi" w:cstheme="majorBidi"/>
                <w:b/>
                <w:bCs/>
                <w:sz w:val="24"/>
                <w:szCs w:val="24"/>
              </w:rPr>
              <w:t>Accounting Plan</w:t>
            </w:r>
          </w:p>
        </w:tc>
        <w:tc>
          <w:tcPr>
            <w:tcW w:w="7241" w:type="dxa"/>
            <w:gridSpan w:val="3"/>
          </w:tcPr>
          <w:p w14:paraId="08200A52" w14:textId="77777777" w:rsidR="00600C59" w:rsidRPr="00DD258B" w:rsidRDefault="00600C59" w:rsidP="001508F7">
            <w:pPr>
              <w:rPr>
                <w:rFonts w:asciiTheme="majorBidi" w:hAnsiTheme="majorBidi" w:cstheme="majorBidi"/>
                <w:b/>
                <w:bCs/>
                <w:sz w:val="24"/>
                <w:szCs w:val="24"/>
              </w:rPr>
            </w:pPr>
          </w:p>
        </w:tc>
      </w:tr>
      <w:tr w:rsidR="00600C59" w:rsidRPr="00DD258B" w14:paraId="7CBEC14F" w14:textId="77777777" w:rsidTr="00E20BC5">
        <w:trPr>
          <w:gridAfter w:val="1"/>
          <w:wAfter w:w="1980" w:type="dxa"/>
          <w:trHeight w:val="412"/>
        </w:trPr>
        <w:tc>
          <w:tcPr>
            <w:tcW w:w="1849" w:type="dxa"/>
            <w:shd w:val="clear" w:color="auto" w:fill="5B9BD5" w:themeFill="accent1"/>
          </w:tcPr>
          <w:p w14:paraId="6CCB211E" w14:textId="3E7DC975" w:rsidR="00600C59" w:rsidRPr="00DD258B" w:rsidRDefault="00600C59" w:rsidP="002C0D61">
            <w:pPr>
              <w:rPr>
                <w:rFonts w:asciiTheme="majorBidi" w:hAnsiTheme="majorBidi" w:cstheme="majorBidi"/>
                <w:sz w:val="24"/>
                <w:szCs w:val="24"/>
              </w:rPr>
            </w:pPr>
            <w:r w:rsidRPr="00DD258B">
              <w:rPr>
                <w:rFonts w:asciiTheme="majorBidi" w:hAnsiTheme="majorBidi" w:cstheme="majorBidi"/>
                <w:sz w:val="24"/>
                <w:szCs w:val="24"/>
              </w:rPr>
              <w:t>Semester 1</w:t>
            </w:r>
          </w:p>
        </w:tc>
        <w:tc>
          <w:tcPr>
            <w:tcW w:w="2291" w:type="dxa"/>
          </w:tcPr>
          <w:p w14:paraId="539E93A9" w14:textId="77777777"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1A1C21C5" w14:textId="77777777" w:rsidR="00600C59" w:rsidRPr="00DD258B" w:rsidRDefault="00600C59" w:rsidP="00600C59">
            <w:pPr>
              <w:autoSpaceDE w:val="0"/>
              <w:autoSpaceDN w:val="0"/>
              <w:adjustRightInd w:val="0"/>
              <w:rPr>
                <w:rFonts w:asciiTheme="majorBidi" w:hAnsiTheme="majorBidi" w:cstheme="majorBidi"/>
                <w:color w:val="000000"/>
                <w:sz w:val="24"/>
                <w:szCs w:val="24"/>
              </w:rPr>
            </w:pPr>
          </w:p>
          <w:p w14:paraId="5B26B567" w14:textId="1478A909" w:rsidR="00600C59" w:rsidRPr="00DD258B" w:rsidRDefault="00600C59" w:rsidP="00D21ED1">
            <w:pPr>
              <w:rPr>
                <w:rFonts w:asciiTheme="majorBidi" w:hAnsiTheme="majorBidi" w:cstheme="majorBidi"/>
                <w:sz w:val="24"/>
                <w:szCs w:val="24"/>
              </w:rPr>
            </w:pPr>
            <w:r w:rsidRPr="00DD258B">
              <w:rPr>
                <w:rFonts w:asciiTheme="majorBidi" w:hAnsiTheme="majorBidi" w:cstheme="majorBidi"/>
                <w:color w:val="000000"/>
                <w:sz w:val="24"/>
                <w:szCs w:val="24"/>
              </w:rPr>
              <w:t xml:space="preserve"> Principles of Accounting </w:t>
            </w:r>
          </w:p>
          <w:p w14:paraId="47C264F3" w14:textId="392AB9FF" w:rsidR="00600C59" w:rsidRPr="00DD258B" w:rsidRDefault="00600C59" w:rsidP="000A1BE6">
            <w:pPr>
              <w:rPr>
                <w:rFonts w:asciiTheme="majorBidi" w:hAnsiTheme="majorBidi" w:cstheme="majorBidi"/>
                <w:sz w:val="24"/>
                <w:szCs w:val="24"/>
              </w:rPr>
            </w:pPr>
          </w:p>
        </w:tc>
        <w:tc>
          <w:tcPr>
            <w:tcW w:w="2070" w:type="dxa"/>
          </w:tcPr>
          <w:p w14:paraId="7764AF21" w14:textId="3D444BE1"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45DB03D8" w14:textId="77777777" w:rsidR="00600C59" w:rsidRPr="00DD258B" w:rsidRDefault="00600C59" w:rsidP="00600C59">
            <w:pPr>
              <w:autoSpaceDE w:val="0"/>
              <w:autoSpaceDN w:val="0"/>
              <w:adjustRightInd w:val="0"/>
              <w:rPr>
                <w:rFonts w:asciiTheme="majorBidi" w:hAnsiTheme="majorBidi" w:cstheme="majorBidi"/>
                <w:color w:val="000000"/>
                <w:sz w:val="24"/>
                <w:szCs w:val="24"/>
              </w:rPr>
            </w:pPr>
          </w:p>
          <w:p w14:paraId="07A78B3C" w14:textId="7E2F445D" w:rsidR="00600C59" w:rsidRPr="00DD258B" w:rsidRDefault="00600C59" w:rsidP="00600C59">
            <w:pPr>
              <w:rPr>
                <w:rFonts w:asciiTheme="majorBidi" w:hAnsiTheme="majorBidi" w:cstheme="majorBidi"/>
                <w:sz w:val="24"/>
                <w:szCs w:val="24"/>
              </w:rPr>
            </w:pPr>
            <w:r w:rsidRPr="00DD258B">
              <w:rPr>
                <w:rFonts w:asciiTheme="majorBidi" w:hAnsiTheme="majorBidi" w:cstheme="majorBidi"/>
                <w:color w:val="000000"/>
                <w:sz w:val="24"/>
                <w:szCs w:val="24"/>
              </w:rPr>
              <w:t xml:space="preserve"> Introduction to Finance</w:t>
            </w:r>
          </w:p>
        </w:tc>
        <w:tc>
          <w:tcPr>
            <w:tcW w:w="2880" w:type="dxa"/>
          </w:tcPr>
          <w:p w14:paraId="2F8E6FDD" w14:textId="1CB623CD"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3FAC9CAF" w14:textId="77777777" w:rsidR="00BD68EC" w:rsidRPr="00DD258B" w:rsidRDefault="00BD68EC" w:rsidP="00600C59">
            <w:pPr>
              <w:rPr>
                <w:rFonts w:asciiTheme="majorBidi" w:hAnsiTheme="majorBidi" w:cstheme="majorBidi"/>
                <w:color w:val="000000"/>
                <w:sz w:val="24"/>
                <w:szCs w:val="24"/>
              </w:rPr>
            </w:pPr>
          </w:p>
          <w:p w14:paraId="52309628" w14:textId="77777777" w:rsidR="00600C59" w:rsidRDefault="004B5056" w:rsidP="00600C59">
            <w:pPr>
              <w:rPr>
                <w:rFonts w:asciiTheme="majorBidi" w:hAnsiTheme="majorBidi" w:cstheme="majorBidi"/>
                <w:sz w:val="24"/>
                <w:szCs w:val="24"/>
              </w:rPr>
            </w:pPr>
            <w:r>
              <w:rPr>
                <w:rFonts w:asciiTheme="majorBidi" w:hAnsiTheme="majorBidi" w:cstheme="majorBidi"/>
                <w:sz w:val="24"/>
                <w:szCs w:val="24"/>
              </w:rPr>
              <w:t>Analytical Accounting and Accounting for Companies</w:t>
            </w:r>
          </w:p>
          <w:p w14:paraId="41951ED1" w14:textId="5F12B7DE" w:rsidR="00291B7F" w:rsidRPr="00DD258B" w:rsidRDefault="00291B7F" w:rsidP="00600C59">
            <w:pPr>
              <w:rPr>
                <w:rFonts w:asciiTheme="majorBidi" w:hAnsiTheme="majorBidi" w:cstheme="majorBidi"/>
                <w:sz w:val="24"/>
                <w:szCs w:val="24"/>
              </w:rPr>
            </w:pPr>
            <w:r>
              <w:rPr>
                <w:rFonts w:asciiTheme="majorBidi" w:hAnsiTheme="majorBidi" w:cstheme="majorBidi"/>
                <w:sz w:val="24"/>
                <w:szCs w:val="24"/>
              </w:rPr>
              <w:t>(Arabic)</w:t>
            </w:r>
          </w:p>
        </w:tc>
      </w:tr>
      <w:tr w:rsidR="00600C59" w:rsidRPr="00DD258B" w14:paraId="2A02E0ED" w14:textId="77777777" w:rsidTr="00E20BC5">
        <w:trPr>
          <w:gridAfter w:val="1"/>
          <w:wAfter w:w="1980" w:type="dxa"/>
          <w:trHeight w:val="412"/>
        </w:trPr>
        <w:tc>
          <w:tcPr>
            <w:tcW w:w="1849" w:type="dxa"/>
            <w:shd w:val="clear" w:color="auto" w:fill="5B9BD5" w:themeFill="accent1"/>
          </w:tcPr>
          <w:p w14:paraId="3D0ADDB9" w14:textId="21E2BE79" w:rsidR="00600C59" w:rsidRPr="00DD258B" w:rsidRDefault="00600C59" w:rsidP="002C0D61">
            <w:pPr>
              <w:rPr>
                <w:rFonts w:asciiTheme="majorBidi" w:hAnsiTheme="majorBidi" w:cstheme="majorBidi"/>
                <w:sz w:val="24"/>
                <w:szCs w:val="24"/>
              </w:rPr>
            </w:pPr>
            <w:r w:rsidRPr="00DD258B">
              <w:rPr>
                <w:rFonts w:asciiTheme="majorBidi" w:hAnsiTheme="majorBidi" w:cstheme="majorBidi"/>
                <w:sz w:val="24"/>
                <w:szCs w:val="24"/>
              </w:rPr>
              <w:t>Semester 2</w:t>
            </w:r>
          </w:p>
        </w:tc>
        <w:tc>
          <w:tcPr>
            <w:tcW w:w="2291" w:type="dxa"/>
          </w:tcPr>
          <w:p w14:paraId="0593A3E6" w14:textId="77777777"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5F3B5371" w14:textId="32EB4B28" w:rsidR="00600C59" w:rsidRPr="00DD258B" w:rsidRDefault="00D21ED1" w:rsidP="001508F7">
            <w:pPr>
              <w:rPr>
                <w:rFonts w:asciiTheme="majorBidi" w:hAnsiTheme="majorBidi" w:cstheme="majorBidi"/>
                <w:sz w:val="24"/>
                <w:szCs w:val="24"/>
              </w:rPr>
            </w:pPr>
            <w:r w:rsidRPr="00DD258B">
              <w:rPr>
                <w:rFonts w:asciiTheme="majorBidi" w:hAnsiTheme="majorBidi" w:cstheme="majorBidi"/>
                <w:sz w:val="24"/>
                <w:szCs w:val="24"/>
              </w:rPr>
              <w:t>Taxation</w:t>
            </w:r>
            <w:r w:rsidR="001D24BB">
              <w:rPr>
                <w:rFonts w:asciiTheme="majorBidi" w:hAnsiTheme="majorBidi" w:cstheme="majorBidi"/>
                <w:sz w:val="24"/>
                <w:szCs w:val="24"/>
              </w:rPr>
              <w:t xml:space="preserve"> &amp; Public Finance</w:t>
            </w:r>
            <w:r w:rsidR="00291B7F">
              <w:rPr>
                <w:rFonts w:asciiTheme="majorBidi" w:hAnsiTheme="majorBidi" w:cstheme="majorBidi"/>
                <w:sz w:val="24"/>
                <w:szCs w:val="24"/>
              </w:rPr>
              <w:t xml:space="preserve"> (Arabic)</w:t>
            </w:r>
          </w:p>
          <w:p w14:paraId="64E8DCF1" w14:textId="6A232231" w:rsidR="00600C59" w:rsidRPr="00DD258B" w:rsidRDefault="00600C59" w:rsidP="000A1BE6">
            <w:pPr>
              <w:rPr>
                <w:rFonts w:asciiTheme="majorBidi" w:hAnsiTheme="majorBidi" w:cstheme="majorBidi"/>
                <w:sz w:val="24"/>
                <w:szCs w:val="24"/>
              </w:rPr>
            </w:pPr>
          </w:p>
        </w:tc>
        <w:tc>
          <w:tcPr>
            <w:tcW w:w="2070" w:type="dxa"/>
          </w:tcPr>
          <w:p w14:paraId="5D136C25" w14:textId="77777777"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5471087A" w14:textId="587C1A5B" w:rsidR="00600C59" w:rsidRPr="00DD258B" w:rsidRDefault="00600C59" w:rsidP="002C0D61">
            <w:pPr>
              <w:rPr>
                <w:rFonts w:asciiTheme="majorBidi" w:hAnsiTheme="majorBidi" w:cstheme="majorBidi"/>
                <w:sz w:val="24"/>
                <w:szCs w:val="24"/>
              </w:rPr>
            </w:pPr>
            <w:r w:rsidRPr="00DD258B">
              <w:rPr>
                <w:rFonts w:asciiTheme="majorBidi" w:hAnsiTheme="majorBidi" w:cstheme="majorBidi"/>
                <w:sz w:val="24"/>
                <w:szCs w:val="24"/>
              </w:rPr>
              <w:t>Auditing &amp; Quality assurance</w:t>
            </w:r>
          </w:p>
        </w:tc>
        <w:tc>
          <w:tcPr>
            <w:tcW w:w="2880" w:type="dxa"/>
          </w:tcPr>
          <w:p w14:paraId="0CF38778" w14:textId="77777777" w:rsidR="00600C59" w:rsidRPr="00DD258B" w:rsidRDefault="00600C59"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0F5F24FD" w14:textId="653CACA8" w:rsidR="00600C59" w:rsidRPr="00DD258B" w:rsidRDefault="00600C59" w:rsidP="002C0D61">
            <w:pPr>
              <w:rPr>
                <w:rFonts w:asciiTheme="majorBidi" w:hAnsiTheme="majorBidi" w:cstheme="majorBidi"/>
                <w:sz w:val="24"/>
                <w:szCs w:val="24"/>
              </w:rPr>
            </w:pPr>
            <w:r w:rsidRPr="00DD258B">
              <w:rPr>
                <w:rFonts w:asciiTheme="majorBidi" w:hAnsiTheme="majorBidi" w:cstheme="majorBidi"/>
                <w:sz w:val="24"/>
                <w:szCs w:val="24"/>
              </w:rPr>
              <w:t>Financial Planning and Analysis</w:t>
            </w:r>
          </w:p>
        </w:tc>
      </w:tr>
      <w:tr w:rsidR="002C0D61" w:rsidRPr="00DD258B" w14:paraId="5A8FFBC7" w14:textId="77777777" w:rsidTr="00E20BC5">
        <w:trPr>
          <w:trHeight w:val="382"/>
        </w:trPr>
        <w:tc>
          <w:tcPr>
            <w:tcW w:w="1849" w:type="dxa"/>
            <w:shd w:val="clear" w:color="auto" w:fill="5B9BD5" w:themeFill="accent1"/>
          </w:tcPr>
          <w:p w14:paraId="4B7B9EFE" w14:textId="6845DBCA" w:rsidR="002C0D61" w:rsidRPr="00DD258B" w:rsidRDefault="00A56AC7" w:rsidP="002C0D61">
            <w:pPr>
              <w:rPr>
                <w:rFonts w:asciiTheme="majorBidi" w:hAnsiTheme="majorBidi" w:cstheme="majorBidi"/>
                <w:sz w:val="24"/>
                <w:szCs w:val="24"/>
              </w:rPr>
            </w:pPr>
            <w:r w:rsidRPr="00DD258B">
              <w:rPr>
                <w:rFonts w:asciiTheme="majorBidi" w:hAnsiTheme="majorBidi" w:cstheme="majorBidi"/>
                <w:sz w:val="24"/>
                <w:szCs w:val="24"/>
              </w:rPr>
              <w:t>Semester 3</w:t>
            </w:r>
          </w:p>
        </w:tc>
        <w:tc>
          <w:tcPr>
            <w:tcW w:w="2291" w:type="dxa"/>
          </w:tcPr>
          <w:p w14:paraId="0C035871" w14:textId="77777777" w:rsidR="001508F7" w:rsidRPr="00DD258B" w:rsidRDefault="001508F7"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608F4745" w14:textId="0492CB2A" w:rsidR="002C0D61" w:rsidRPr="00DD258B" w:rsidRDefault="00DD258B" w:rsidP="00DD258B">
            <w:pPr>
              <w:rPr>
                <w:rFonts w:asciiTheme="majorBidi" w:hAnsiTheme="majorBidi" w:cstheme="majorBidi"/>
                <w:sz w:val="24"/>
                <w:szCs w:val="24"/>
              </w:rPr>
            </w:pPr>
            <w:r w:rsidRPr="00DD258B">
              <w:rPr>
                <w:rFonts w:asciiTheme="majorBidi" w:hAnsiTheme="majorBidi" w:cstheme="majorBidi"/>
                <w:sz w:val="24"/>
                <w:szCs w:val="24"/>
              </w:rPr>
              <w:t xml:space="preserve">Cost Accounting, </w:t>
            </w:r>
            <w:r w:rsidR="00600C59" w:rsidRPr="00DD258B">
              <w:rPr>
                <w:rFonts w:asciiTheme="majorBidi" w:hAnsiTheme="majorBidi" w:cstheme="majorBidi"/>
                <w:sz w:val="24"/>
                <w:szCs w:val="24"/>
              </w:rPr>
              <w:t xml:space="preserve"> Budgeting</w:t>
            </w:r>
            <w:r w:rsidRPr="00DD258B">
              <w:rPr>
                <w:rFonts w:asciiTheme="majorBidi" w:hAnsiTheme="majorBidi" w:cstheme="majorBidi"/>
                <w:sz w:val="24"/>
                <w:szCs w:val="24"/>
              </w:rPr>
              <w:t>, And Financial risk Management</w:t>
            </w:r>
          </w:p>
        </w:tc>
        <w:tc>
          <w:tcPr>
            <w:tcW w:w="2070" w:type="dxa"/>
          </w:tcPr>
          <w:p w14:paraId="4D28C15A" w14:textId="77777777" w:rsidR="001508F7" w:rsidRPr="00DD258B" w:rsidRDefault="001508F7"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73AE0977" w14:textId="425D385A" w:rsidR="002C0D61" w:rsidRPr="00DD258B" w:rsidRDefault="00600C59" w:rsidP="002C0D61">
            <w:pPr>
              <w:rPr>
                <w:rFonts w:asciiTheme="majorBidi" w:hAnsiTheme="majorBidi" w:cstheme="majorBidi"/>
                <w:sz w:val="24"/>
                <w:szCs w:val="24"/>
              </w:rPr>
            </w:pPr>
            <w:r w:rsidRPr="00DD258B">
              <w:rPr>
                <w:rFonts w:asciiTheme="majorBidi" w:hAnsiTheme="majorBidi" w:cstheme="majorBidi"/>
                <w:sz w:val="24"/>
                <w:szCs w:val="24"/>
              </w:rPr>
              <w:t>Intermediate Accounting</w:t>
            </w:r>
          </w:p>
        </w:tc>
        <w:tc>
          <w:tcPr>
            <w:tcW w:w="2880" w:type="dxa"/>
          </w:tcPr>
          <w:p w14:paraId="75A0B86B" w14:textId="77777777" w:rsidR="001508F7" w:rsidRPr="00DD258B" w:rsidRDefault="001508F7" w:rsidP="001508F7">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76AE0D8B" w14:textId="1394DD36" w:rsidR="002C0D61" w:rsidRPr="00DD258B" w:rsidRDefault="00600C59" w:rsidP="00A56AC7">
            <w:pPr>
              <w:rPr>
                <w:rFonts w:asciiTheme="majorBidi" w:hAnsiTheme="majorBidi" w:cstheme="majorBidi"/>
                <w:sz w:val="24"/>
                <w:szCs w:val="24"/>
              </w:rPr>
            </w:pPr>
            <w:r w:rsidRPr="00DD258B">
              <w:rPr>
                <w:rFonts w:asciiTheme="majorBidi" w:hAnsiTheme="majorBidi" w:cstheme="majorBidi"/>
                <w:sz w:val="24"/>
                <w:szCs w:val="24"/>
              </w:rPr>
              <w:t>Personal Financial Planning</w:t>
            </w:r>
          </w:p>
        </w:tc>
        <w:tc>
          <w:tcPr>
            <w:tcW w:w="1980" w:type="dxa"/>
          </w:tcPr>
          <w:p w14:paraId="6172849A"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4 </w:t>
            </w:r>
          </w:p>
          <w:p w14:paraId="0E4A7C52" w14:textId="02CF6729" w:rsidR="002C0D61" w:rsidRPr="008622D0" w:rsidRDefault="008622D0" w:rsidP="002C0D61">
            <w:pPr>
              <w:rPr>
                <w:rFonts w:asciiTheme="majorBidi" w:hAnsiTheme="majorBidi" w:cstheme="majorBidi"/>
                <w:sz w:val="24"/>
                <w:szCs w:val="24"/>
              </w:rPr>
            </w:pPr>
            <w:r w:rsidRPr="008622D0">
              <w:rPr>
                <w:rFonts w:ascii="Times New Roman" w:eastAsia="Times New Roman" w:hAnsi="Times New Roman" w:cs="Times New Roman"/>
                <w:color w:val="000000"/>
                <w:sz w:val="24"/>
                <w:szCs w:val="24"/>
              </w:rPr>
              <w:t xml:space="preserve">Advanced Financial Management </w:t>
            </w:r>
          </w:p>
        </w:tc>
      </w:tr>
    </w:tbl>
    <w:p w14:paraId="558A07C2" w14:textId="77777777" w:rsidR="00F86997" w:rsidRPr="00DD258B" w:rsidRDefault="00F86997">
      <w:pPr>
        <w:rPr>
          <w:rFonts w:asciiTheme="majorBidi" w:hAnsiTheme="majorBidi" w:cstheme="majorBidi"/>
          <w:sz w:val="24"/>
          <w:szCs w:val="24"/>
        </w:rPr>
      </w:pPr>
    </w:p>
    <w:p w14:paraId="4CFABBF9" w14:textId="77777777" w:rsidR="001D24BB" w:rsidRDefault="001D24BB">
      <w:pPr>
        <w:rPr>
          <w:rFonts w:asciiTheme="majorBidi" w:hAnsiTheme="majorBidi" w:cstheme="majorBidi"/>
          <w:b/>
          <w:bCs/>
          <w:sz w:val="24"/>
          <w:szCs w:val="24"/>
        </w:rPr>
      </w:pPr>
      <w:r>
        <w:rPr>
          <w:rFonts w:asciiTheme="majorBidi" w:hAnsiTheme="majorBidi" w:cstheme="majorBidi"/>
          <w:b/>
          <w:bCs/>
          <w:sz w:val="24"/>
          <w:szCs w:val="24"/>
        </w:rPr>
        <w:br w:type="page"/>
      </w:r>
    </w:p>
    <w:p w14:paraId="01281417" w14:textId="71CFD3BC" w:rsidR="006B5ADC" w:rsidRPr="00DD258B" w:rsidRDefault="00A56AC7" w:rsidP="0028582A">
      <w:pPr>
        <w:rPr>
          <w:rFonts w:asciiTheme="majorBidi" w:hAnsiTheme="majorBidi" w:cstheme="majorBidi"/>
          <w:b/>
          <w:bCs/>
          <w:sz w:val="24"/>
          <w:szCs w:val="24"/>
        </w:rPr>
      </w:pPr>
      <w:r w:rsidRPr="00DD258B">
        <w:rPr>
          <w:rFonts w:asciiTheme="majorBidi" w:hAnsiTheme="majorBidi" w:cstheme="majorBidi"/>
          <w:b/>
          <w:bCs/>
          <w:sz w:val="24"/>
          <w:szCs w:val="24"/>
        </w:rPr>
        <w:lastRenderedPageBreak/>
        <w:t>Curriculum:</w:t>
      </w:r>
    </w:p>
    <w:p w14:paraId="3DC46495" w14:textId="6AA249D4" w:rsidR="00AB099B" w:rsidRPr="00DD258B" w:rsidRDefault="00A56AC7" w:rsidP="007A34FD">
      <w:pPr>
        <w:rPr>
          <w:rFonts w:asciiTheme="majorBidi" w:hAnsiTheme="majorBidi" w:cstheme="majorBidi"/>
          <w:b/>
          <w:bCs/>
          <w:sz w:val="24"/>
          <w:szCs w:val="24"/>
        </w:rPr>
      </w:pPr>
      <w:r w:rsidRPr="00DD258B">
        <w:rPr>
          <w:rFonts w:asciiTheme="majorBidi" w:hAnsiTheme="majorBidi" w:cstheme="majorBidi"/>
          <w:b/>
          <w:bCs/>
          <w:sz w:val="24"/>
          <w:szCs w:val="24"/>
        </w:rPr>
        <w:t>Semester 1:</w:t>
      </w:r>
    </w:p>
    <w:tbl>
      <w:tblPr>
        <w:tblStyle w:val="TableGrid"/>
        <w:tblW w:w="8635" w:type="dxa"/>
        <w:tblLook w:val="04A0" w:firstRow="1" w:lastRow="0" w:firstColumn="1" w:lastColumn="0" w:noHBand="0" w:noVBand="1"/>
      </w:tblPr>
      <w:tblGrid>
        <w:gridCol w:w="1924"/>
        <w:gridCol w:w="1924"/>
        <w:gridCol w:w="1924"/>
        <w:gridCol w:w="2863"/>
      </w:tblGrid>
      <w:tr w:rsidR="00600C59" w:rsidRPr="00DD258B" w14:paraId="2115BEE9" w14:textId="77777777" w:rsidTr="004B5056">
        <w:trPr>
          <w:trHeight w:val="1070"/>
        </w:trPr>
        <w:tc>
          <w:tcPr>
            <w:tcW w:w="1924" w:type="dxa"/>
            <w:shd w:val="clear" w:color="auto" w:fill="5B9BD5" w:themeFill="accent1"/>
          </w:tcPr>
          <w:p w14:paraId="325380EC" w14:textId="30EA2CA3" w:rsidR="00600C59" w:rsidRPr="00DD258B" w:rsidRDefault="00600C59" w:rsidP="00600C59">
            <w:pPr>
              <w:rPr>
                <w:rFonts w:asciiTheme="majorBidi" w:hAnsiTheme="majorBidi" w:cstheme="majorBidi"/>
                <w:sz w:val="24"/>
                <w:szCs w:val="24"/>
              </w:rPr>
            </w:pPr>
            <w:r w:rsidRPr="00DD258B">
              <w:rPr>
                <w:rFonts w:asciiTheme="majorBidi" w:hAnsiTheme="majorBidi" w:cstheme="majorBidi"/>
                <w:sz w:val="24"/>
                <w:szCs w:val="24"/>
              </w:rPr>
              <w:t>Semester 1</w:t>
            </w:r>
          </w:p>
        </w:tc>
        <w:tc>
          <w:tcPr>
            <w:tcW w:w="1924" w:type="dxa"/>
          </w:tcPr>
          <w:p w14:paraId="6EC1B2A8"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17EFBDB0" w14:textId="77777777" w:rsidR="00600C59" w:rsidRPr="00DD258B" w:rsidRDefault="00600C59" w:rsidP="00600C59">
            <w:pPr>
              <w:autoSpaceDE w:val="0"/>
              <w:autoSpaceDN w:val="0"/>
              <w:adjustRightInd w:val="0"/>
              <w:rPr>
                <w:rFonts w:asciiTheme="majorBidi" w:hAnsiTheme="majorBidi" w:cstheme="majorBidi"/>
                <w:color w:val="000000"/>
                <w:sz w:val="24"/>
                <w:szCs w:val="24"/>
              </w:rPr>
            </w:pPr>
          </w:p>
          <w:p w14:paraId="634CB6B8" w14:textId="25A8082F" w:rsidR="00600C59" w:rsidRPr="00DD258B" w:rsidRDefault="00600C59" w:rsidP="00600C59">
            <w:pPr>
              <w:rPr>
                <w:rFonts w:asciiTheme="majorBidi" w:hAnsiTheme="majorBidi" w:cstheme="majorBidi"/>
                <w:sz w:val="24"/>
                <w:szCs w:val="24"/>
              </w:rPr>
            </w:pPr>
            <w:r w:rsidRPr="00DD258B">
              <w:rPr>
                <w:rFonts w:asciiTheme="majorBidi" w:hAnsiTheme="majorBidi" w:cstheme="majorBidi"/>
                <w:color w:val="000000"/>
                <w:sz w:val="24"/>
                <w:szCs w:val="24"/>
              </w:rPr>
              <w:t xml:space="preserve"> </w:t>
            </w:r>
            <w:r w:rsidR="00DD258B" w:rsidRPr="00DD258B">
              <w:rPr>
                <w:rFonts w:asciiTheme="majorBidi" w:hAnsiTheme="majorBidi" w:cstheme="majorBidi"/>
                <w:color w:val="000000"/>
                <w:sz w:val="24"/>
                <w:szCs w:val="24"/>
              </w:rPr>
              <w:t>Principles of Accounting</w:t>
            </w:r>
          </w:p>
          <w:p w14:paraId="48859A93" w14:textId="4EC57CCA" w:rsidR="00600C59" w:rsidRPr="00DD258B" w:rsidRDefault="00600C59" w:rsidP="00600C59">
            <w:pPr>
              <w:rPr>
                <w:rFonts w:asciiTheme="majorBidi" w:hAnsiTheme="majorBidi" w:cstheme="majorBidi"/>
                <w:sz w:val="24"/>
                <w:szCs w:val="24"/>
              </w:rPr>
            </w:pPr>
          </w:p>
        </w:tc>
        <w:tc>
          <w:tcPr>
            <w:tcW w:w="1924" w:type="dxa"/>
          </w:tcPr>
          <w:p w14:paraId="110A8A03"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5C5D4E69" w14:textId="77777777" w:rsidR="00600C59" w:rsidRPr="00DD258B" w:rsidRDefault="00600C59" w:rsidP="00600C59">
            <w:pPr>
              <w:autoSpaceDE w:val="0"/>
              <w:autoSpaceDN w:val="0"/>
              <w:adjustRightInd w:val="0"/>
              <w:rPr>
                <w:rFonts w:asciiTheme="majorBidi" w:hAnsiTheme="majorBidi" w:cstheme="majorBidi"/>
                <w:color w:val="000000"/>
                <w:sz w:val="24"/>
                <w:szCs w:val="24"/>
              </w:rPr>
            </w:pPr>
          </w:p>
          <w:p w14:paraId="4887E620" w14:textId="3A4EA893" w:rsidR="00600C59" w:rsidRPr="00DD258B" w:rsidRDefault="00600C59" w:rsidP="00600C59">
            <w:pPr>
              <w:rPr>
                <w:rFonts w:asciiTheme="majorBidi" w:hAnsiTheme="majorBidi" w:cstheme="majorBidi"/>
                <w:sz w:val="24"/>
                <w:szCs w:val="24"/>
              </w:rPr>
            </w:pPr>
            <w:r w:rsidRPr="00DD258B">
              <w:rPr>
                <w:rFonts w:asciiTheme="majorBidi" w:hAnsiTheme="majorBidi" w:cstheme="majorBidi"/>
                <w:color w:val="000000"/>
                <w:sz w:val="24"/>
                <w:szCs w:val="24"/>
              </w:rPr>
              <w:t>Introduction to Finance</w:t>
            </w:r>
          </w:p>
        </w:tc>
        <w:tc>
          <w:tcPr>
            <w:tcW w:w="2863" w:type="dxa"/>
          </w:tcPr>
          <w:p w14:paraId="4C48D731"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21745E41" w14:textId="77777777" w:rsidR="00600C59" w:rsidRPr="00DD258B" w:rsidRDefault="00600C59" w:rsidP="00600C59">
            <w:pPr>
              <w:autoSpaceDE w:val="0"/>
              <w:autoSpaceDN w:val="0"/>
              <w:adjustRightInd w:val="0"/>
              <w:rPr>
                <w:rFonts w:asciiTheme="majorBidi" w:hAnsiTheme="majorBidi" w:cstheme="majorBidi"/>
                <w:color w:val="000000"/>
                <w:sz w:val="24"/>
                <w:szCs w:val="24"/>
              </w:rPr>
            </w:pPr>
          </w:p>
          <w:p w14:paraId="6C24B6EF" w14:textId="77777777" w:rsidR="00600C59" w:rsidRDefault="00600C59" w:rsidP="00953BF9">
            <w:pPr>
              <w:rPr>
                <w:rFonts w:asciiTheme="majorBidi" w:hAnsiTheme="majorBidi" w:cstheme="majorBidi"/>
                <w:sz w:val="24"/>
                <w:szCs w:val="24"/>
              </w:rPr>
            </w:pPr>
            <w:r w:rsidRPr="00DD258B">
              <w:rPr>
                <w:rFonts w:asciiTheme="majorBidi" w:hAnsiTheme="majorBidi" w:cstheme="majorBidi"/>
                <w:color w:val="000000"/>
                <w:sz w:val="24"/>
                <w:szCs w:val="24"/>
              </w:rPr>
              <w:t xml:space="preserve"> </w:t>
            </w:r>
            <w:r w:rsidR="004B5056">
              <w:rPr>
                <w:rFonts w:asciiTheme="majorBidi" w:hAnsiTheme="majorBidi" w:cstheme="majorBidi"/>
                <w:sz w:val="24"/>
                <w:szCs w:val="24"/>
              </w:rPr>
              <w:t>Analytical Accounting and Accounting for Companies</w:t>
            </w:r>
          </w:p>
          <w:p w14:paraId="2094229B" w14:textId="578ACF41" w:rsidR="00291B7F" w:rsidRPr="00DD258B" w:rsidRDefault="00291B7F" w:rsidP="00953BF9">
            <w:pPr>
              <w:rPr>
                <w:rFonts w:asciiTheme="majorBidi" w:hAnsiTheme="majorBidi" w:cstheme="majorBidi"/>
                <w:sz w:val="24"/>
                <w:szCs w:val="24"/>
              </w:rPr>
            </w:pPr>
            <w:r>
              <w:rPr>
                <w:rFonts w:asciiTheme="majorBidi" w:hAnsiTheme="majorBidi" w:cstheme="majorBidi"/>
                <w:sz w:val="24"/>
                <w:szCs w:val="24"/>
              </w:rPr>
              <w:t>( Arabic)</w:t>
            </w:r>
          </w:p>
        </w:tc>
      </w:tr>
    </w:tbl>
    <w:p w14:paraId="5909E9D3" w14:textId="77777777" w:rsidR="00AB099B" w:rsidRPr="00DD258B" w:rsidRDefault="00AB099B">
      <w:pPr>
        <w:rPr>
          <w:rFonts w:asciiTheme="majorBidi" w:hAnsiTheme="majorBidi" w:cstheme="majorBidi"/>
          <w:b/>
          <w:bCs/>
          <w:sz w:val="24"/>
          <w:szCs w:val="24"/>
        </w:rPr>
      </w:pPr>
    </w:p>
    <w:p w14:paraId="6C5C3039" w14:textId="271819D5" w:rsidR="00E24287" w:rsidRPr="00DD258B" w:rsidRDefault="00635EE6" w:rsidP="00DD258B">
      <w:pPr>
        <w:rPr>
          <w:rFonts w:asciiTheme="majorBidi" w:hAnsiTheme="majorBidi" w:cstheme="majorBidi"/>
          <w:b/>
          <w:bCs/>
          <w:sz w:val="24"/>
          <w:szCs w:val="24"/>
        </w:rPr>
      </w:pPr>
      <w:r w:rsidRPr="00DD258B">
        <w:rPr>
          <w:rFonts w:asciiTheme="majorBidi" w:hAnsiTheme="majorBidi" w:cstheme="majorBidi"/>
          <w:b/>
          <w:bCs/>
          <w:sz w:val="24"/>
          <w:szCs w:val="24"/>
        </w:rPr>
        <w:t>Course 1 Description</w:t>
      </w:r>
      <w:r w:rsidR="00EE26F0" w:rsidRPr="00DD258B">
        <w:rPr>
          <w:rFonts w:asciiTheme="majorBidi" w:hAnsiTheme="majorBidi" w:cstheme="majorBidi"/>
          <w:b/>
          <w:bCs/>
          <w:sz w:val="24"/>
          <w:szCs w:val="24"/>
        </w:rPr>
        <w:t xml:space="preserve"> (</w:t>
      </w:r>
      <w:r w:rsidR="00DD258B" w:rsidRPr="00DD258B">
        <w:rPr>
          <w:rFonts w:asciiTheme="majorBidi" w:hAnsiTheme="majorBidi" w:cstheme="majorBidi"/>
          <w:color w:val="000000"/>
          <w:sz w:val="24"/>
          <w:szCs w:val="24"/>
        </w:rPr>
        <w:t>Principles of Accounting</w:t>
      </w:r>
      <w:r w:rsidR="00600C59" w:rsidRPr="00DD258B">
        <w:rPr>
          <w:rFonts w:asciiTheme="majorBidi" w:hAnsiTheme="majorBidi" w:cstheme="majorBidi"/>
          <w:sz w:val="24"/>
          <w:szCs w:val="24"/>
        </w:rPr>
        <w:t>)</w:t>
      </w:r>
    </w:p>
    <w:p w14:paraId="13B32379" w14:textId="401FD4D6" w:rsidR="00635EE6" w:rsidRPr="00DD258B" w:rsidRDefault="00600C59" w:rsidP="00600C59">
      <w:pPr>
        <w:jc w:val="both"/>
        <w:rPr>
          <w:rFonts w:asciiTheme="majorBidi" w:hAnsiTheme="majorBidi" w:cstheme="majorBidi"/>
          <w:sz w:val="24"/>
          <w:szCs w:val="24"/>
        </w:rPr>
      </w:pPr>
      <w:r w:rsidRPr="00DD258B">
        <w:rPr>
          <w:rFonts w:asciiTheme="majorBidi" w:hAnsiTheme="majorBidi" w:cstheme="majorBidi"/>
          <w:sz w:val="24"/>
          <w:szCs w:val="24"/>
        </w:rPr>
        <w:t>The course deals with principles of accounting and their practices within corporations in areas such as: recognizing and recording the accounting information in the areas of assets and liabilities, applying the needed adjustments as well as producing the financial statements of a firm. In addition, the course provides a basic understanding of the financial accounting information role in business and society.</w:t>
      </w:r>
      <w:r w:rsidR="00DD258B" w:rsidRPr="00DD258B">
        <w:rPr>
          <w:rFonts w:asciiTheme="majorBidi" w:hAnsiTheme="majorBidi" w:cstheme="majorBidi"/>
          <w:sz w:val="24"/>
          <w:szCs w:val="24"/>
        </w:rPr>
        <w:t xml:space="preserve"> Moreover, the course deals with principles of accounting and their practices within partnerships and corporations in areas such as: Investments, capital stock transactions, short and long-term liabilities and cash flow statement.</w:t>
      </w:r>
    </w:p>
    <w:p w14:paraId="4A0A0FDB" w14:textId="77777777" w:rsidR="001D24BB" w:rsidRDefault="001D24BB" w:rsidP="00600C59">
      <w:pPr>
        <w:rPr>
          <w:rFonts w:asciiTheme="majorBidi" w:hAnsiTheme="majorBidi" w:cstheme="majorBidi"/>
          <w:b/>
          <w:bCs/>
          <w:sz w:val="24"/>
          <w:szCs w:val="24"/>
        </w:rPr>
      </w:pPr>
    </w:p>
    <w:p w14:paraId="5A6491C0" w14:textId="39023476" w:rsidR="00635EE6" w:rsidRPr="00DD258B" w:rsidRDefault="00635EE6" w:rsidP="00600C59">
      <w:pPr>
        <w:rPr>
          <w:rFonts w:asciiTheme="majorBidi" w:hAnsiTheme="majorBidi" w:cstheme="majorBidi"/>
          <w:b/>
          <w:bCs/>
          <w:sz w:val="24"/>
          <w:szCs w:val="24"/>
        </w:rPr>
      </w:pPr>
      <w:r w:rsidRPr="00DD258B">
        <w:rPr>
          <w:rFonts w:asciiTheme="majorBidi" w:hAnsiTheme="majorBidi" w:cstheme="majorBidi"/>
          <w:b/>
          <w:bCs/>
          <w:sz w:val="24"/>
          <w:szCs w:val="24"/>
        </w:rPr>
        <w:t>Course 2 Description</w:t>
      </w:r>
      <w:r w:rsidR="00EE26F0" w:rsidRPr="00DD258B">
        <w:rPr>
          <w:rFonts w:asciiTheme="majorBidi" w:hAnsiTheme="majorBidi" w:cstheme="majorBidi"/>
          <w:b/>
          <w:bCs/>
          <w:sz w:val="24"/>
          <w:szCs w:val="24"/>
        </w:rPr>
        <w:t xml:space="preserve"> (</w:t>
      </w:r>
      <w:r w:rsidR="00600C59" w:rsidRPr="00DD258B">
        <w:rPr>
          <w:rFonts w:asciiTheme="majorBidi" w:hAnsiTheme="majorBidi" w:cstheme="majorBidi"/>
          <w:color w:val="000000"/>
          <w:sz w:val="24"/>
          <w:szCs w:val="24"/>
        </w:rPr>
        <w:t>Introduction to Finance)</w:t>
      </w:r>
    </w:p>
    <w:p w14:paraId="11CD2144" w14:textId="0FE26D78" w:rsidR="00635EE6" w:rsidRDefault="00600C59" w:rsidP="00600C59">
      <w:pPr>
        <w:jc w:val="both"/>
        <w:rPr>
          <w:rFonts w:asciiTheme="majorBidi" w:hAnsiTheme="majorBidi" w:cstheme="majorBidi"/>
          <w:sz w:val="24"/>
          <w:szCs w:val="24"/>
        </w:rPr>
      </w:pPr>
      <w:r w:rsidRPr="00DD258B">
        <w:rPr>
          <w:rFonts w:asciiTheme="majorBidi" w:hAnsiTheme="majorBidi" w:cstheme="majorBidi"/>
          <w:sz w:val="24"/>
          <w:szCs w:val="24"/>
        </w:rPr>
        <w:t xml:space="preserve">The course </w:t>
      </w:r>
      <w:r w:rsidR="00953BF9">
        <w:rPr>
          <w:rFonts w:asciiTheme="majorBidi" w:hAnsiTheme="majorBidi" w:cstheme="majorBidi"/>
          <w:sz w:val="24"/>
          <w:szCs w:val="24"/>
        </w:rPr>
        <w:t>will be divided into 2 parts: the 1</w:t>
      </w:r>
      <w:r w:rsidR="00953BF9" w:rsidRPr="00953BF9">
        <w:rPr>
          <w:rFonts w:asciiTheme="majorBidi" w:hAnsiTheme="majorBidi" w:cstheme="majorBidi"/>
          <w:sz w:val="24"/>
          <w:szCs w:val="24"/>
          <w:vertAlign w:val="superscript"/>
        </w:rPr>
        <w:t>st</w:t>
      </w:r>
      <w:r w:rsidR="00953BF9">
        <w:rPr>
          <w:rFonts w:asciiTheme="majorBidi" w:hAnsiTheme="majorBidi" w:cstheme="majorBidi"/>
          <w:sz w:val="24"/>
          <w:szCs w:val="24"/>
        </w:rPr>
        <w:t xml:space="preserve"> part </w:t>
      </w:r>
      <w:r w:rsidRPr="00DD258B">
        <w:rPr>
          <w:rFonts w:asciiTheme="majorBidi" w:hAnsiTheme="majorBidi" w:cstheme="majorBidi"/>
          <w:sz w:val="24"/>
          <w:szCs w:val="24"/>
        </w:rPr>
        <w:t>covers the first set of principles of financial management, including: an overview of financial management; time value of money; financial statements, and ratio analysis; risk and return; bonds and their valuation; securities and their valuation (bonds, stocks, and financial options); the cost of capital; the basics of capital structure decisions; projects and their valuation (capital budgeting, cash flow estimation and risk analysis).</w:t>
      </w:r>
    </w:p>
    <w:p w14:paraId="7C8E4764" w14:textId="139FFB0E" w:rsidR="00953BF9" w:rsidRPr="00DD258B" w:rsidRDefault="00953BF9" w:rsidP="00600C59">
      <w:pPr>
        <w:jc w:val="both"/>
        <w:rPr>
          <w:rFonts w:asciiTheme="majorBidi" w:hAnsiTheme="majorBidi" w:cstheme="majorBidi"/>
          <w:b/>
          <w:bCs/>
          <w:sz w:val="24"/>
          <w:szCs w:val="24"/>
        </w:rPr>
      </w:pPr>
      <w:r>
        <w:rPr>
          <w:rFonts w:asciiTheme="majorBidi" w:hAnsiTheme="majorBidi" w:cstheme="majorBidi"/>
          <w:sz w:val="24"/>
          <w:szCs w:val="24"/>
        </w:rPr>
        <w:t>The 2</w:t>
      </w:r>
      <w:r w:rsidRPr="00953BF9">
        <w:rPr>
          <w:rFonts w:asciiTheme="majorBidi" w:hAnsiTheme="majorBidi" w:cstheme="majorBidi"/>
          <w:sz w:val="24"/>
          <w:szCs w:val="24"/>
          <w:vertAlign w:val="superscript"/>
        </w:rPr>
        <w:t>nd</w:t>
      </w:r>
      <w:r>
        <w:rPr>
          <w:rFonts w:asciiTheme="majorBidi" w:hAnsiTheme="majorBidi" w:cstheme="majorBidi"/>
          <w:sz w:val="24"/>
          <w:szCs w:val="24"/>
        </w:rPr>
        <w:t xml:space="preserve"> part </w:t>
      </w:r>
      <w:r w:rsidRPr="00DD258B">
        <w:rPr>
          <w:rFonts w:asciiTheme="majorBidi" w:hAnsiTheme="majorBidi" w:cstheme="majorBidi"/>
          <w:sz w:val="24"/>
          <w:szCs w:val="24"/>
        </w:rPr>
        <w:t>will introduce students to the basic terms in the areas of business calculus and financial mathematics and enable them to solve business math problems using equations</w:t>
      </w:r>
      <w:r w:rsidRPr="00FA1016">
        <w:rPr>
          <w:rFonts w:asciiTheme="majorBidi" w:hAnsiTheme="majorBidi" w:cstheme="majorBidi"/>
          <w:sz w:val="24"/>
          <w:szCs w:val="24"/>
        </w:rPr>
        <w:t xml:space="preserve">. </w:t>
      </w:r>
      <w:r w:rsidRPr="00FA1016">
        <w:rPr>
          <w:rFonts w:asciiTheme="majorBidi" w:hAnsiTheme="majorBidi" w:cstheme="majorBidi"/>
          <w:color w:val="000000"/>
          <w:sz w:val="24"/>
          <w:szCs w:val="24"/>
          <w:shd w:val="clear" w:color="auto" w:fill="FFFFFF"/>
        </w:rPr>
        <w:t xml:space="preserve">This course </w:t>
      </w:r>
      <w:r>
        <w:rPr>
          <w:rFonts w:asciiTheme="majorBidi" w:hAnsiTheme="majorBidi" w:cstheme="majorBidi"/>
          <w:color w:val="000000"/>
          <w:sz w:val="24"/>
          <w:szCs w:val="24"/>
          <w:shd w:val="clear" w:color="auto" w:fill="FFFFFF"/>
        </w:rPr>
        <w:t>s</w:t>
      </w:r>
      <w:r w:rsidRPr="00FA1016">
        <w:rPr>
          <w:rFonts w:asciiTheme="majorBidi" w:hAnsiTheme="majorBidi" w:cstheme="majorBidi"/>
          <w:color w:val="000000"/>
          <w:sz w:val="24"/>
          <w:szCs w:val="24"/>
          <w:shd w:val="clear" w:color="auto" w:fill="FFFFFF"/>
        </w:rPr>
        <w:t>tarts by making an introduction to the value of money, interest rates and financial contracts, in particular, what are fair prices for contracts and why no-one uses fair prices in real life. Then, there is a review of probability theory followed by an introduction to financial markets in discrete time. In discrete time, one will see how the ideas of fair pricing apply to price contracts commonly found in stock exchanges. The next block focuses on continuous time finance and contains an introduction to the basic ideas of stochastic calculus.</w:t>
      </w:r>
    </w:p>
    <w:p w14:paraId="2034F74D" w14:textId="77777777" w:rsidR="00DD258B" w:rsidRPr="00DD258B" w:rsidRDefault="00DD258B" w:rsidP="00600C59">
      <w:pPr>
        <w:rPr>
          <w:rFonts w:asciiTheme="majorBidi" w:hAnsiTheme="majorBidi" w:cstheme="majorBidi"/>
          <w:b/>
          <w:bCs/>
          <w:sz w:val="24"/>
          <w:szCs w:val="24"/>
        </w:rPr>
      </w:pPr>
    </w:p>
    <w:p w14:paraId="6DD10800" w14:textId="31D11399" w:rsidR="00600C59" w:rsidRPr="00DD258B" w:rsidRDefault="00635EE6" w:rsidP="004B5056">
      <w:pPr>
        <w:rPr>
          <w:rFonts w:asciiTheme="majorBidi" w:hAnsiTheme="majorBidi" w:cstheme="majorBidi"/>
          <w:sz w:val="24"/>
          <w:szCs w:val="24"/>
        </w:rPr>
      </w:pPr>
      <w:r w:rsidRPr="00DD258B">
        <w:rPr>
          <w:rFonts w:asciiTheme="majorBidi" w:hAnsiTheme="majorBidi" w:cstheme="majorBidi"/>
          <w:b/>
          <w:bCs/>
          <w:sz w:val="24"/>
          <w:szCs w:val="24"/>
        </w:rPr>
        <w:t>Course 3 Description</w:t>
      </w:r>
      <w:r w:rsidR="00EE26F0" w:rsidRPr="00DD258B">
        <w:rPr>
          <w:rFonts w:asciiTheme="majorBidi" w:hAnsiTheme="majorBidi" w:cstheme="majorBidi"/>
          <w:b/>
          <w:bCs/>
          <w:sz w:val="24"/>
          <w:szCs w:val="24"/>
        </w:rPr>
        <w:t xml:space="preserve"> (</w:t>
      </w:r>
      <w:r w:rsidR="004B5056">
        <w:rPr>
          <w:rFonts w:asciiTheme="majorBidi" w:hAnsiTheme="majorBidi" w:cstheme="majorBidi"/>
          <w:sz w:val="24"/>
          <w:szCs w:val="24"/>
        </w:rPr>
        <w:t>Analytical Accounting and Accounting for Companies</w:t>
      </w:r>
      <w:r w:rsidR="00600C59" w:rsidRPr="00DD258B">
        <w:rPr>
          <w:rFonts w:asciiTheme="majorBidi" w:hAnsiTheme="majorBidi" w:cstheme="majorBidi"/>
          <w:sz w:val="24"/>
          <w:szCs w:val="24"/>
        </w:rPr>
        <w:t>)</w:t>
      </w:r>
    </w:p>
    <w:p w14:paraId="4D6E574B" w14:textId="4E2DE82B" w:rsidR="001965DD" w:rsidRPr="00291B7F" w:rsidRDefault="004B5056" w:rsidP="00291B7F">
      <w:pPr>
        <w:jc w:val="both"/>
        <w:rPr>
          <w:rFonts w:asciiTheme="majorBidi" w:hAnsiTheme="majorBidi" w:cstheme="majorBidi"/>
          <w:sz w:val="24"/>
          <w:szCs w:val="24"/>
        </w:rPr>
      </w:pPr>
      <w:r>
        <w:rPr>
          <w:rFonts w:asciiTheme="majorBidi" w:hAnsiTheme="majorBidi" w:cstheme="majorBidi"/>
          <w:sz w:val="24"/>
          <w:szCs w:val="24"/>
        </w:rPr>
        <w:t xml:space="preserve">This course </w:t>
      </w:r>
      <w:r w:rsidR="00922360" w:rsidRPr="00291B7F">
        <w:rPr>
          <w:rFonts w:asciiTheme="majorBidi" w:hAnsiTheme="majorBidi" w:cstheme="majorBidi"/>
          <w:sz w:val="24"/>
          <w:szCs w:val="24"/>
          <w:shd w:val="clear" w:color="auto" w:fill="FFFFFF"/>
        </w:rPr>
        <w:t xml:space="preserve">explores how financial statement data and non-financial metrics can be linked to financial performance.  Students will learn how data is used to assess what drives financial performance and to forecast future financial scenarios. While many accounting and financial organizations deliver data, accounting analytics deploys that data to deliver insight, and this course will explore the many areas in which accounting data provides insight into other business areas including consumer behavior predictions, corporate strategy, risk management, optimization, and more. This course help </w:t>
      </w:r>
      <w:r w:rsidR="00291B7F">
        <w:rPr>
          <w:rFonts w:asciiTheme="majorBidi" w:hAnsiTheme="majorBidi" w:cstheme="majorBidi"/>
          <w:sz w:val="24"/>
          <w:szCs w:val="24"/>
          <w:shd w:val="clear" w:color="auto" w:fill="FFFFFF"/>
        </w:rPr>
        <w:t>students</w:t>
      </w:r>
      <w:r w:rsidR="00922360" w:rsidRPr="00291B7F">
        <w:rPr>
          <w:rFonts w:asciiTheme="majorBidi" w:hAnsiTheme="majorBidi" w:cstheme="majorBidi"/>
          <w:sz w:val="24"/>
          <w:szCs w:val="24"/>
          <w:shd w:val="clear" w:color="auto" w:fill="FFFFFF"/>
        </w:rPr>
        <w:t xml:space="preserve"> make better business decisions about the emerging roles of accounting analytics, so that </w:t>
      </w:r>
      <w:r w:rsidR="00291B7F">
        <w:rPr>
          <w:rFonts w:asciiTheme="majorBidi" w:hAnsiTheme="majorBidi" w:cstheme="majorBidi"/>
          <w:sz w:val="24"/>
          <w:szCs w:val="24"/>
          <w:shd w:val="clear" w:color="auto" w:fill="FFFFFF"/>
        </w:rPr>
        <w:t>they</w:t>
      </w:r>
      <w:r w:rsidR="00922360" w:rsidRPr="00291B7F">
        <w:rPr>
          <w:rFonts w:asciiTheme="majorBidi" w:hAnsiTheme="majorBidi" w:cstheme="majorBidi"/>
          <w:sz w:val="24"/>
          <w:szCs w:val="24"/>
          <w:shd w:val="clear" w:color="auto" w:fill="FFFFFF"/>
        </w:rPr>
        <w:t xml:space="preserve"> can apply what </w:t>
      </w:r>
      <w:r w:rsidR="00291B7F">
        <w:rPr>
          <w:rFonts w:asciiTheme="majorBidi" w:hAnsiTheme="majorBidi" w:cstheme="majorBidi"/>
          <w:sz w:val="24"/>
          <w:szCs w:val="24"/>
          <w:shd w:val="clear" w:color="auto" w:fill="FFFFFF"/>
        </w:rPr>
        <w:t>they</w:t>
      </w:r>
      <w:r w:rsidR="00922360" w:rsidRPr="00291B7F">
        <w:rPr>
          <w:rFonts w:asciiTheme="majorBidi" w:hAnsiTheme="majorBidi" w:cstheme="majorBidi"/>
          <w:sz w:val="24"/>
          <w:szCs w:val="24"/>
          <w:shd w:val="clear" w:color="auto" w:fill="FFFFFF"/>
        </w:rPr>
        <w:t xml:space="preserve">’ve learned to make </w:t>
      </w:r>
      <w:r w:rsidR="00291B7F">
        <w:rPr>
          <w:rFonts w:asciiTheme="majorBidi" w:hAnsiTheme="majorBidi" w:cstheme="majorBidi"/>
          <w:sz w:val="24"/>
          <w:szCs w:val="24"/>
          <w:shd w:val="clear" w:color="auto" w:fill="FFFFFF"/>
        </w:rPr>
        <w:t>their</w:t>
      </w:r>
      <w:r w:rsidR="00922360" w:rsidRPr="00291B7F">
        <w:rPr>
          <w:rFonts w:asciiTheme="majorBidi" w:hAnsiTheme="majorBidi" w:cstheme="majorBidi"/>
          <w:sz w:val="24"/>
          <w:szCs w:val="24"/>
          <w:shd w:val="clear" w:color="auto" w:fill="FFFFFF"/>
        </w:rPr>
        <w:t xml:space="preserve"> own business decisions and create strategy using financial data. </w:t>
      </w:r>
    </w:p>
    <w:p w14:paraId="323FDA58" w14:textId="4C8C703D" w:rsidR="001A74BE" w:rsidRPr="00DD258B" w:rsidRDefault="001D24BB" w:rsidP="00291B7F">
      <w:pPr>
        <w:jc w:val="both"/>
        <w:rPr>
          <w:rFonts w:asciiTheme="majorBidi" w:hAnsiTheme="majorBidi" w:cstheme="majorBidi"/>
          <w:b/>
          <w:bCs/>
          <w:sz w:val="24"/>
          <w:szCs w:val="24"/>
        </w:rPr>
      </w:pPr>
      <w:r w:rsidRPr="00291B7F">
        <w:rPr>
          <w:rFonts w:asciiTheme="majorBidi" w:hAnsiTheme="majorBidi" w:cstheme="majorBidi"/>
          <w:b/>
          <w:bCs/>
          <w:sz w:val="24"/>
          <w:szCs w:val="24"/>
        </w:rPr>
        <w:br w:type="page"/>
      </w:r>
      <w:r w:rsidR="002B2D7C" w:rsidRPr="00DD258B">
        <w:rPr>
          <w:rFonts w:asciiTheme="majorBidi" w:hAnsiTheme="majorBidi" w:cstheme="majorBidi"/>
          <w:b/>
          <w:bCs/>
          <w:sz w:val="24"/>
          <w:szCs w:val="24"/>
        </w:rPr>
        <w:lastRenderedPageBreak/>
        <w:t>Semester 2:</w:t>
      </w:r>
    </w:p>
    <w:tbl>
      <w:tblPr>
        <w:tblStyle w:val="TableGrid"/>
        <w:tblW w:w="0" w:type="auto"/>
        <w:tblLook w:val="04A0" w:firstRow="1" w:lastRow="0" w:firstColumn="1" w:lastColumn="0" w:noHBand="0" w:noVBand="1"/>
      </w:tblPr>
      <w:tblGrid>
        <w:gridCol w:w="1946"/>
        <w:gridCol w:w="1888"/>
        <w:gridCol w:w="2281"/>
        <w:gridCol w:w="2160"/>
      </w:tblGrid>
      <w:tr w:rsidR="00600C59" w:rsidRPr="00DD258B" w14:paraId="569C9C61" w14:textId="77777777" w:rsidTr="001D24BB">
        <w:trPr>
          <w:trHeight w:val="993"/>
        </w:trPr>
        <w:tc>
          <w:tcPr>
            <w:tcW w:w="1946" w:type="dxa"/>
            <w:shd w:val="clear" w:color="auto" w:fill="5B9BD5" w:themeFill="accent1"/>
          </w:tcPr>
          <w:p w14:paraId="56A838E2" w14:textId="77777777" w:rsidR="00600C59" w:rsidRPr="00DD258B" w:rsidRDefault="00600C59" w:rsidP="00600C59">
            <w:pPr>
              <w:rPr>
                <w:rFonts w:asciiTheme="majorBidi" w:hAnsiTheme="majorBidi" w:cstheme="majorBidi"/>
                <w:sz w:val="24"/>
                <w:szCs w:val="24"/>
              </w:rPr>
            </w:pPr>
            <w:r w:rsidRPr="00DD258B">
              <w:rPr>
                <w:rFonts w:asciiTheme="majorBidi" w:hAnsiTheme="majorBidi" w:cstheme="majorBidi"/>
                <w:sz w:val="24"/>
                <w:szCs w:val="24"/>
              </w:rPr>
              <w:t>Semester 2</w:t>
            </w:r>
          </w:p>
        </w:tc>
        <w:tc>
          <w:tcPr>
            <w:tcW w:w="1888" w:type="dxa"/>
          </w:tcPr>
          <w:p w14:paraId="39E1E786"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64667371" w14:textId="77777777" w:rsidR="001D24BB" w:rsidRPr="00DD258B" w:rsidRDefault="001D24BB" w:rsidP="001D24BB">
            <w:pPr>
              <w:rPr>
                <w:rFonts w:asciiTheme="majorBidi" w:hAnsiTheme="majorBidi" w:cstheme="majorBidi"/>
                <w:sz w:val="24"/>
                <w:szCs w:val="24"/>
              </w:rPr>
            </w:pPr>
            <w:r w:rsidRPr="00DD258B">
              <w:rPr>
                <w:rFonts w:asciiTheme="majorBidi" w:hAnsiTheme="majorBidi" w:cstheme="majorBidi"/>
                <w:sz w:val="24"/>
                <w:szCs w:val="24"/>
              </w:rPr>
              <w:t>Taxation</w:t>
            </w:r>
            <w:r>
              <w:rPr>
                <w:rFonts w:asciiTheme="majorBidi" w:hAnsiTheme="majorBidi" w:cstheme="majorBidi"/>
                <w:sz w:val="24"/>
                <w:szCs w:val="24"/>
              </w:rPr>
              <w:t xml:space="preserve"> &amp; Public Finance</w:t>
            </w:r>
          </w:p>
          <w:p w14:paraId="0E9B2AEB" w14:textId="17B8983A" w:rsidR="00600C59" w:rsidRPr="00DD258B" w:rsidRDefault="00291B7F" w:rsidP="00600C59">
            <w:pPr>
              <w:rPr>
                <w:rFonts w:asciiTheme="majorBidi" w:hAnsiTheme="majorBidi" w:cstheme="majorBidi"/>
                <w:sz w:val="24"/>
                <w:szCs w:val="24"/>
              </w:rPr>
            </w:pPr>
            <w:r>
              <w:rPr>
                <w:rFonts w:asciiTheme="majorBidi" w:hAnsiTheme="majorBidi" w:cstheme="majorBidi"/>
                <w:sz w:val="24"/>
                <w:szCs w:val="24"/>
              </w:rPr>
              <w:t>(Arabic)</w:t>
            </w:r>
          </w:p>
        </w:tc>
        <w:tc>
          <w:tcPr>
            <w:tcW w:w="2281" w:type="dxa"/>
          </w:tcPr>
          <w:p w14:paraId="66E0B5E9"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71CA33AA" w14:textId="55AFAA6C" w:rsidR="00600C59" w:rsidRPr="00DD258B" w:rsidRDefault="00600C59" w:rsidP="00600C59">
            <w:pPr>
              <w:rPr>
                <w:rFonts w:asciiTheme="majorBidi" w:hAnsiTheme="majorBidi" w:cstheme="majorBidi"/>
                <w:sz w:val="24"/>
                <w:szCs w:val="24"/>
              </w:rPr>
            </w:pPr>
            <w:r w:rsidRPr="00DD258B">
              <w:rPr>
                <w:rFonts w:asciiTheme="majorBidi" w:hAnsiTheme="majorBidi" w:cstheme="majorBidi"/>
                <w:sz w:val="24"/>
                <w:szCs w:val="24"/>
              </w:rPr>
              <w:t>Auditing &amp; Quality assurance</w:t>
            </w:r>
          </w:p>
        </w:tc>
        <w:tc>
          <w:tcPr>
            <w:tcW w:w="2160" w:type="dxa"/>
          </w:tcPr>
          <w:p w14:paraId="4F29D7F6" w14:textId="77777777"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06094013" w14:textId="134ED355" w:rsidR="00600C59" w:rsidRPr="00DD258B" w:rsidRDefault="00600C59" w:rsidP="00600C59">
            <w:pPr>
              <w:rPr>
                <w:rFonts w:asciiTheme="majorBidi" w:hAnsiTheme="majorBidi" w:cstheme="majorBidi"/>
                <w:b/>
                <w:bCs/>
                <w:sz w:val="24"/>
                <w:szCs w:val="24"/>
              </w:rPr>
            </w:pPr>
            <w:r w:rsidRPr="00DD258B">
              <w:rPr>
                <w:rFonts w:asciiTheme="majorBidi" w:hAnsiTheme="majorBidi" w:cstheme="majorBidi"/>
                <w:sz w:val="24"/>
                <w:szCs w:val="24"/>
              </w:rPr>
              <w:t>Financial Planning and Analysis</w:t>
            </w:r>
          </w:p>
        </w:tc>
      </w:tr>
    </w:tbl>
    <w:p w14:paraId="36B55E05" w14:textId="77777777" w:rsidR="001D24BB" w:rsidRDefault="0042747A" w:rsidP="001D24BB">
      <w:pPr>
        <w:rPr>
          <w:rFonts w:asciiTheme="majorBidi" w:hAnsiTheme="majorBidi" w:cstheme="majorBidi"/>
          <w:b/>
          <w:bCs/>
          <w:sz w:val="24"/>
          <w:szCs w:val="24"/>
        </w:rPr>
      </w:pPr>
      <w:r w:rsidRPr="00DD258B">
        <w:rPr>
          <w:rFonts w:asciiTheme="majorBidi" w:hAnsiTheme="majorBidi" w:cstheme="majorBidi"/>
          <w:color w:val="000000"/>
          <w:sz w:val="24"/>
          <w:szCs w:val="24"/>
        </w:rPr>
        <w:br/>
      </w:r>
    </w:p>
    <w:p w14:paraId="1E89CDA1" w14:textId="66E4C7BF" w:rsidR="003E6FD1" w:rsidRPr="00DD258B" w:rsidRDefault="003E6FD1" w:rsidP="001D24BB">
      <w:pPr>
        <w:rPr>
          <w:rFonts w:asciiTheme="majorBidi" w:hAnsiTheme="majorBidi" w:cstheme="majorBidi"/>
          <w:sz w:val="24"/>
          <w:szCs w:val="24"/>
        </w:rPr>
      </w:pPr>
      <w:r w:rsidRPr="00DD258B">
        <w:rPr>
          <w:rFonts w:asciiTheme="majorBidi" w:hAnsiTheme="majorBidi" w:cstheme="majorBidi"/>
          <w:b/>
          <w:bCs/>
          <w:sz w:val="24"/>
          <w:szCs w:val="24"/>
        </w:rPr>
        <w:t xml:space="preserve">Course 1 Description </w:t>
      </w:r>
      <w:r w:rsidR="00600C59" w:rsidRPr="00DD258B">
        <w:rPr>
          <w:rFonts w:asciiTheme="majorBidi" w:hAnsiTheme="majorBidi" w:cstheme="majorBidi"/>
          <w:b/>
          <w:bCs/>
          <w:sz w:val="24"/>
          <w:szCs w:val="24"/>
        </w:rPr>
        <w:t>(</w:t>
      </w:r>
      <w:r w:rsidR="001D24BB" w:rsidRPr="00DD258B">
        <w:rPr>
          <w:rFonts w:asciiTheme="majorBidi" w:hAnsiTheme="majorBidi" w:cstheme="majorBidi"/>
          <w:sz w:val="24"/>
          <w:szCs w:val="24"/>
        </w:rPr>
        <w:t>Taxation</w:t>
      </w:r>
      <w:r w:rsidR="001D24BB">
        <w:rPr>
          <w:rFonts w:asciiTheme="majorBidi" w:hAnsiTheme="majorBidi" w:cstheme="majorBidi"/>
          <w:sz w:val="24"/>
          <w:szCs w:val="24"/>
        </w:rPr>
        <w:t xml:space="preserve"> &amp; Public Finance</w:t>
      </w:r>
      <w:r w:rsidR="00600C59" w:rsidRPr="00DD258B">
        <w:rPr>
          <w:rFonts w:asciiTheme="majorBidi" w:hAnsiTheme="majorBidi" w:cstheme="majorBidi"/>
          <w:sz w:val="24"/>
          <w:szCs w:val="24"/>
        </w:rPr>
        <w:t>)</w:t>
      </w:r>
    </w:p>
    <w:p w14:paraId="3D464D9F" w14:textId="0219EF06" w:rsidR="001D24BB" w:rsidRPr="001D24BB" w:rsidRDefault="001D24BB" w:rsidP="001D24BB">
      <w:pPr>
        <w:spacing w:after="0"/>
        <w:jc w:val="both"/>
        <w:rPr>
          <w:rFonts w:asciiTheme="majorBidi" w:hAnsiTheme="majorBidi" w:cstheme="majorBidi"/>
          <w:sz w:val="24"/>
          <w:szCs w:val="24"/>
        </w:rPr>
      </w:pPr>
      <w:r w:rsidRPr="001D24BB">
        <w:rPr>
          <w:rFonts w:asciiTheme="majorBidi" w:hAnsiTheme="majorBidi" w:cstheme="majorBidi"/>
          <w:sz w:val="24"/>
          <w:szCs w:val="24"/>
        </w:rPr>
        <w:t>This course is designed to introduce the students to the Lebanese Tax System which includes</w:t>
      </w:r>
      <w:r>
        <w:rPr>
          <w:rFonts w:asciiTheme="majorBidi" w:hAnsiTheme="majorBidi" w:cstheme="majorBidi"/>
          <w:sz w:val="24"/>
          <w:szCs w:val="24"/>
        </w:rPr>
        <w:t xml:space="preserve"> </w:t>
      </w:r>
      <w:r w:rsidRPr="001D24BB">
        <w:rPr>
          <w:rFonts w:asciiTheme="majorBidi" w:hAnsiTheme="majorBidi" w:cstheme="majorBidi"/>
          <w:sz w:val="24"/>
          <w:szCs w:val="24"/>
        </w:rPr>
        <w:t>individual income tax, corporate income tax, value added tax and other related subjects. Also</w:t>
      </w:r>
      <w:r>
        <w:rPr>
          <w:rFonts w:asciiTheme="majorBidi" w:hAnsiTheme="majorBidi" w:cstheme="majorBidi"/>
          <w:sz w:val="24"/>
          <w:szCs w:val="24"/>
        </w:rPr>
        <w:t xml:space="preserve"> </w:t>
      </w:r>
      <w:r w:rsidRPr="001D24BB">
        <w:rPr>
          <w:rFonts w:asciiTheme="majorBidi" w:hAnsiTheme="majorBidi" w:cstheme="majorBidi"/>
          <w:sz w:val="24"/>
          <w:szCs w:val="24"/>
        </w:rPr>
        <w:t>students will apply tax laws and work on real tax statements from the department of the Ministry of</w:t>
      </w:r>
      <w:r>
        <w:rPr>
          <w:rFonts w:asciiTheme="majorBidi" w:hAnsiTheme="majorBidi" w:cstheme="majorBidi"/>
          <w:sz w:val="24"/>
          <w:szCs w:val="24"/>
        </w:rPr>
        <w:t xml:space="preserve"> </w:t>
      </w:r>
      <w:r w:rsidRPr="001D24BB">
        <w:rPr>
          <w:rFonts w:asciiTheme="majorBidi" w:hAnsiTheme="majorBidi" w:cstheme="majorBidi"/>
          <w:sz w:val="24"/>
          <w:szCs w:val="24"/>
        </w:rPr>
        <w:t>Finance.</w:t>
      </w:r>
      <w:r>
        <w:rPr>
          <w:rFonts w:asciiTheme="majorBidi" w:hAnsiTheme="majorBidi" w:cstheme="majorBidi"/>
          <w:sz w:val="24"/>
          <w:szCs w:val="24"/>
        </w:rPr>
        <w:t xml:space="preserve"> Moreover, t</w:t>
      </w:r>
      <w:r w:rsidRPr="001D24BB">
        <w:rPr>
          <w:rFonts w:asciiTheme="majorBidi" w:hAnsiTheme="majorBidi" w:cstheme="majorBidi"/>
          <w:sz w:val="24"/>
          <w:szCs w:val="24"/>
        </w:rPr>
        <w:t xml:space="preserve">his course provides students with the definition of public finance. </w:t>
      </w:r>
      <w:r>
        <w:rPr>
          <w:rFonts w:asciiTheme="majorBidi" w:hAnsiTheme="majorBidi" w:cstheme="majorBidi"/>
          <w:sz w:val="24"/>
          <w:szCs w:val="24"/>
        </w:rPr>
        <w:t>It</w:t>
      </w:r>
      <w:r w:rsidRPr="001D24BB">
        <w:rPr>
          <w:rFonts w:asciiTheme="majorBidi" w:hAnsiTheme="majorBidi" w:cstheme="majorBidi"/>
          <w:sz w:val="24"/>
          <w:szCs w:val="24"/>
        </w:rPr>
        <w:t xml:space="preserve"> introduces the basic principles and rules that govern </w:t>
      </w:r>
      <w:r>
        <w:rPr>
          <w:rFonts w:asciiTheme="majorBidi" w:hAnsiTheme="majorBidi" w:cstheme="majorBidi"/>
          <w:sz w:val="24"/>
          <w:szCs w:val="24"/>
        </w:rPr>
        <w:t>government</w:t>
      </w:r>
      <w:r w:rsidRPr="001D24BB">
        <w:rPr>
          <w:rFonts w:asciiTheme="majorBidi" w:hAnsiTheme="majorBidi" w:cstheme="majorBidi"/>
          <w:sz w:val="24"/>
          <w:szCs w:val="24"/>
        </w:rPr>
        <w:t xml:space="preserve"> intervention in the economy to achieve society goals. The student is then subjected to externalities and affiances, public goods and its characteristics, economics of public expenditure, and then emphasizes the concepts, cycle, types and classification of </w:t>
      </w:r>
      <w:r>
        <w:rPr>
          <w:rFonts w:asciiTheme="majorBidi" w:hAnsiTheme="majorBidi" w:cstheme="majorBidi"/>
          <w:sz w:val="24"/>
          <w:szCs w:val="24"/>
        </w:rPr>
        <w:t>government</w:t>
      </w:r>
      <w:r w:rsidRPr="001D24BB">
        <w:rPr>
          <w:rFonts w:asciiTheme="majorBidi" w:hAnsiTheme="majorBidi" w:cstheme="majorBidi"/>
          <w:sz w:val="24"/>
          <w:szCs w:val="24"/>
        </w:rPr>
        <w:t xml:space="preserve"> budget</w:t>
      </w:r>
      <w:r>
        <w:rPr>
          <w:rFonts w:asciiTheme="majorBidi" w:hAnsiTheme="majorBidi" w:cstheme="majorBidi"/>
          <w:sz w:val="24"/>
          <w:szCs w:val="24"/>
        </w:rPr>
        <w:t xml:space="preserve">. </w:t>
      </w:r>
    </w:p>
    <w:p w14:paraId="37F377F8" w14:textId="77777777" w:rsidR="001D24BB" w:rsidRDefault="001D24BB" w:rsidP="001D24BB">
      <w:pPr>
        <w:rPr>
          <w:rFonts w:asciiTheme="majorBidi" w:hAnsiTheme="majorBidi" w:cstheme="majorBidi"/>
          <w:b/>
          <w:bCs/>
          <w:sz w:val="24"/>
          <w:szCs w:val="24"/>
        </w:rPr>
      </w:pPr>
    </w:p>
    <w:p w14:paraId="375FF8B0" w14:textId="4D1C9478" w:rsidR="003E6FD1" w:rsidRPr="00DD258B" w:rsidRDefault="003E6FD1" w:rsidP="001D24BB">
      <w:pPr>
        <w:rPr>
          <w:rFonts w:asciiTheme="majorBidi" w:hAnsiTheme="majorBidi" w:cstheme="majorBidi"/>
          <w:sz w:val="24"/>
          <w:szCs w:val="24"/>
        </w:rPr>
      </w:pPr>
      <w:r w:rsidRPr="00DD258B">
        <w:rPr>
          <w:rFonts w:asciiTheme="majorBidi" w:hAnsiTheme="majorBidi" w:cstheme="majorBidi"/>
          <w:b/>
          <w:bCs/>
          <w:sz w:val="24"/>
          <w:szCs w:val="24"/>
        </w:rPr>
        <w:t>Course 2 Description (</w:t>
      </w:r>
      <w:r w:rsidR="00BD68EC" w:rsidRPr="00DD258B">
        <w:rPr>
          <w:rFonts w:asciiTheme="majorBidi" w:hAnsiTheme="majorBidi" w:cstheme="majorBidi"/>
          <w:sz w:val="24"/>
          <w:szCs w:val="24"/>
        </w:rPr>
        <w:t>Auditing &amp; Quality assurance)</w:t>
      </w:r>
    </w:p>
    <w:p w14:paraId="269179A2" w14:textId="2D7746A9" w:rsidR="003E6FD1" w:rsidRPr="00DD258B" w:rsidRDefault="00BD68EC" w:rsidP="001D24BB">
      <w:pPr>
        <w:jc w:val="both"/>
        <w:rPr>
          <w:rFonts w:asciiTheme="majorBidi" w:hAnsiTheme="majorBidi" w:cstheme="majorBidi"/>
          <w:sz w:val="24"/>
          <w:szCs w:val="24"/>
        </w:rPr>
      </w:pPr>
      <w:r w:rsidRPr="00DD258B">
        <w:rPr>
          <w:rFonts w:asciiTheme="majorBidi" w:hAnsiTheme="majorBidi" w:cstheme="majorBidi"/>
          <w:sz w:val="24"/>
          <w:szCs w:val="24"/>
        </w:rPr>
        <w:t>The course is designed to introduce the students to auditing and integrate the most important concepts of auditing as well as certain practical aspects in a logical manner to assist student in understanding audit decision making and evidence accumulation.</w:t>
      </w:r>
      <w:r w:rsidR="001D24BB">
        <w:rPr>
          <w:rFonts w:asciiTheme="majorBidi" w:hAnsiTheme="majorBidi" w:cstheme="majorBidi"/>
          <w:sz w:val="24"/>
          <w:szCs w:val="24"/>
        </w:rPr>
        <w:t xml:space="preserve"> It aims to </w:t>
      </w:r>
      <w:r w:rsidR="001D24BB" w:rsidRPr="001D24BB">
        <w:rPr>
          <w:rFonts w:asciiTheme="majorBidi" w:hAnsiTheme="majorBidi" w:cstheme="majorBidi"/>
          <w:sz w:val="24"/>
          <w:szCs w:val="24"/>
        </w:rPr>
        <w:t>convey sufficient knowledge for of the public accounting profession with</w:t>
      </w:r>
      <w:r w:rsidR="001D24BB">
        <w:rPr>
          <w:rFonts w:asciiTheme="majorBidi" w:hAnsiTheme="majorBidi" w:cstheme="majorBidi"/>
          <w:sz w:val="24"/>
          <w:szCs w:val="24"/>
        </w:rPr>
        <w:t xml:space="preserve"> </w:t>
      </w:r>
      <w:r w:rsidR="001D24BB" w:rsidRPr="001D24BB">
        <w:rPr>
          <w:rFonts w:asciiTheme="majorBidi" w:hAnsiTheme="majorBidi" w:cstheme="majorBidi"/>
          <w:sz w:val="24"/>
          <w:szCs w:val="24"/>
        </w:rPr>
        <w:t>special attention to auditing standards, professional ethics, the legal liability inherent in the</w:t>
      </w:r>
      <w:r w:rsidR="001D24BB">
        <w:rPr>
          <w:rFonts w:asciiTheme="majorBidi" w:hAnsiTheme="majorBidi" w:cstheme="majorBidi"/>
          <w:sz w:val="24"/>
          <w:szCs w:val="24"/>
        </w:rPr>
        <w:t xml:space="preserve"> </w:t>
      </w:r>
      <w:r w:rsidR="001D24BB" w:rsidRPr="001D24BB">
        <w:rPr>
          <w:rFonts w:asciiTheme="majorBidi" w:hAnsiTheme="majorBidi" w:cstheme="majorBidi"/>
          <w:sz w:val="24"/>
          <w:szCs w:val="24"/>
        </w:rPr>
        <w:t>attest function, the study and evaluation of internal control, the nature of evidence, the</w:t>
      </w:r>
      <w:r w:rsidR="001D24BB">
        <w:rPr>
          <w:rFonts w:asciiTheme="majorBidi" w:hAnsiTheme="majorBidi" w:cstheme="majorBidi"/>
          <w:sz w:val="24"/>
          <w:szCs w:val="24"/>
        </w:rPr>
        <w:t xml:space="preserve"> </w:t>
      </w:r>
      <w:r w:rsidR="001D24BB" w:rsidRPr="001D24BB">
        <w:rPr>
          <w:rFonts w:asciiTheme="majorBidi" w:hAnsiTheme="majorBidi" w:cstheme="majorBidi"/>
          <w:sz w:val="24"/>
          <w:szCs w:val="24"/>
        </w:rPr>
        <w:t>growing use of statistical sampling, and the basic approach to planning an audit.</w:t>
      </w:r>
    </w:p>
    <w:p w14:paraId="575D7098" w14:textId="77777777" w:rsidR="001D24BB" w:rsidRDefault="001D24BB" w:rsidP="00BD68EC">
      <w:pPr>
        <w:rPr>
          <w:rFonts w:asciiTheme="majorBidi" w:hAnsiTheme="majorBidi" w:cstheme="majorBidi"/>
          <w:b/>
          <w:bCs/>
          <w:sz w:val="24"/>
          <w:szCs w:val="24"/>
        </w:rPr>
      </w:pPr>
    </w:p>
    <w:p w14:paraId="35F3F685" w14:textId="0B659561" w:rsidR="003E6FD1" w:rsidRPr="00DD258B" w:rsidRDefault="003E6FD1" w:rsidP="00BD68EC">
      <w:pPr>
        <w:rPr>
          <w:rFonts w:asciiTheme="majorBidi" w:hAnsiTheme="majorBidi" w:cstheme="majorBidi"/>
          <w:sz w:val="24"/>
          <w:szCs w:val="24"/>
        </w:rPr>
      </w:pPr>
      <w:r w:rsidRPr="00DD258B">
        <w:rPr>
          <w:rFonts w:asciiTheme="majorBidi" w:hAnsiTheme="majorBidi" w:cstheme="majorBidi"/>
          <w:b/>
          <w:bCs/>
          <w:sz w:val="24"/>
          <w:szCs w:val="24"/>
        </w:rPr>
        <w:t xml:space="preserve">Course 3 Description </w:t>
      </w:r>
      <w:r w:rsidRPr="00DD258B">
        <w:rPr>
          <w:rFonts w:asciiTheme="majorBidi" w:hAnsiTheme="majorBidi" w:cstheme="majorBidi"/>
          <w:sz w:val="24"/>
          <w:szCs w:val="24"/>
        </w:rPr>
        <w:t>(</w:t>
      </w:r>
      <w:r w:rsidR="00BD68EC" w:rsidRPr="00DD258B">
        <w:rPr>
          <w:rFonts w:asciiTheme="majorBidi" w:hAnsiTheme="majorBidi" w:cstheme="majorBidi"/>
          <w:sz w:val="24"/>
          <w:szCs w:val="24"/>
        </w:rPr>
        <w:t>Financial Planning and Analysis)</w:t>
      </w:r>
    </w:p>
    <w:p w14:paraId="6B452EC5" w14:textId="0362C553" w:rsidR="003E6FD1" w:rsidRPr="00DD258B" w:rsidRDefault="00BD68EC" w:rsidP="00BD68EC">
      <w:pPr>
        <w:jc w:val="both"/>
        <w:rPr>
          <w:rFonts w:asciiTheme="majorBidi" w:hAnsiTheme="majorBidi" w:cstheme="majorBidi"/>
          <w:sz w:val="24"/>
          <w:szCs w:val="24"/>
        </w:rPr>
      </w:pPr>
      <w:r w:rsidRPr="00DD258B">
        <w:rPr>
          <w:rFonts w:asciiTheme="majorBidi" w:hAnsiTheme="majorBidi" w:cstheme="majorBidi"/>
          <w:sz w:val="24"/>
          <w:szCs w:val="24"/>
        </w:rPr>
        <w:t>This course will introduce students to learn how to forecast the income statement, balance sheet, and cash flow statement, as well as creating schedules for accounts receivables, accounts payables, inventory, capital assets, debt and interest, by using financial ratios. Moreover students will learn how to calculate the right business offering price, and learning the cost-volume-profit analysis with the operating and financial leverage.</w:t>
      </w:r>
    </w:p>
    <w:p w14:paraId="4158E299" w14:textId="77777777" w:rsidR="001965DD" w:rsidRPr="00DD258B" w:rsidRDefault="001965DD">
      <w:pPr>
        <w:rPr>
          <w:rFonts w:asciiTheme="majorBidi" w:hAnsiTheme="majorBidi" w:cstheme="majorBidi"/>
          <w:sz w:val="24"/>
          <w:szCs w:val="24"/>
        </w:rPr>
      </w:pPr>
    </w:p>
    <w:p w14:paraId="1A194AF6" w14:textId="77777777" w:rsidR="001D24BB" w:rsidRDefault="001D24BB">
      <w:pPr>
        <w:rPr>
          <w:rFonts w:asciiTheme="majorBidi" w:hAnsiTheme="majorBidi" w:cstheme="majorBidi"/>
          <w:b/>
          <w:bCs/>
          <w:sz w:val="24"/>
          <w:szCs w:val="24"/>
        </w:rPr>
      </w:pPr>
      <w:r>
        <w:rPr>
          <w:rFonts w:asciiTheme="majorBidi" w:hAnsiTheme="majorBidi" w:cstheme="majorBidi"/>
          <w:b/>
          <w:bCs/>
          <w:sz w:val="24"/>
          <w:szCs w:val="24"/>
        </w:rPr>
        <w:br w:type="page"/>
      </w:r>
    </w:p>
    <w:p w14:paraId="50BFEFA0" w14:textId="53DE8175" w:rsidR="00947F9C" w:rsidRPr="00DD258B" w:rsidRDefault="00AB099B" w:rsidP="00240A7B">
      <w:pPr>
        <w:rPr>
          <w:rFonts w:asciiTheme="majorBidi" w:hAnsiTheme="majorBidi" w:cstheme="majorBidi"/>
          <w:b/>
          <w:bCs/>
          <w:sz w:val="24"/>
          <w:szCs w:val="24"/>
        </w:rPr>
      </w:pPr>
      <w:r w:rsidRPr="00DD258B">
        <w:rPr>
          <w:rFonts w:asciiTheme="majorBidi" w:hAnsiTheme="majorBidi" w:cstheme="majorBidi"/>
          <w:b/>
          <w:bCs/>
          <w:sz w:val="24"/>
          <w:szCs w:val="24"/>
        </w:rPr>
        <w:lastRenderedPageBreak/>
        <w:t>Semester 3:</w:t>
      </w:r>
    </w:p>
    <w:tbl>
      <w:tblPr>
        <w:tblStyle w:val="TableGrid"/>
        <w:tblW w:w="9895" w:type="dxa"/>
        <w:tblLook w:val="04A0" w:firstRow="1" w:lastRow="0" w:firstColumn="1" w:lastColumn="0" w:noHBand="0" w:noVBand="1"/>
      </w:tblPr>
      <w:tblGrid>
        <w:gridCol w:w="1615"/>
        <w:gridCol w:w="2070"/>
        <w:gridCol w:w="1980"/>
        <w:gridCol w:w="1620"/>
        <w:gridCol w:w="2610"/>
      </w:tblGrid>
      <w:tr w:rsidR="001D24BB" w:rsidRPr="00DD258B" w14:paraId="21E8C514" w14:textId="4738672E" w:rsidTr="001D24BB">
        <w:trPr>
          <w:trHeight w:val="998"/>
        </w:trPr>
        <w:tc>
          <w:tcPr>
            <w:tcW w:w="1615" w:type="dxa"/>
            <w:shd w:val="clear" w:color="auto" w:fill="5B9BD5" w:themeFill="accent1"/>
          </w:tcPr>
          <w:p w14:paraId="6E589BA6" w14:textId="77777777" w:rsidR="001D24BB" w:rsidRPr="00DD258B" w:rsidRDefault="001D24BB" w:rsidP="001D24BB">
            <w:pPr>
              <w:rPr>
                <w:rFonts w:asciiTheme="majorBidi" w:hAnsiTheme="majorBidi" w:cstheme="majorBidi"/>
                <w:sz w:val="24"/>
                <w:szCs w:val="24"/>
              </w:rPr>
            </w:pPr>
            <w:r w:rsidRPr="00DD258B">
              <w:rPr>
                <w:rFonts w:asciiTheme="majorBidi" w:hAnsiTheme="majorBidi" w:cstheme="majorBidi"/>
                <w:sz w:val="24"/>
                <w:szCs w:val="24"/>
              </w:rPr>
              <w:t>Semester 3</w:t>
            </w:r>
          </w:p>
        </w:tc>
        <w:tc>
          <w:tcPr>
            <w:tcW w:w="2070" w:type="dxa"/>
          </w:tcPr>
          <w:p w14:paraId="60D24918" w14:textId="77777777" w:rsidR="001D24BB" w:rsidRPr="00DD258B" w:rsidRDefault="001D24BB" w:rsidP="001D24BB">
            <w:pPr>
              <w:rPr>
                <w:rFonts w:asciiTheme="majorBidi" w:hAnsiTheme="majorBidi" w:cstheme="majorBidi"/>
                <w:b/>
                <w:bCs/>
                <w:sz w:val="24"/>
                <w:szCs w:val="24"/>
              </w:rPr>
            </w:pPr>
            <w:r w:rsidRPr="00DD258B">
              <w:rPr>
                <w:rFonts w:asciiTheme="majorBidi" w:hAnsiTheme="majorBidi" w:cstheme="majorBidi"/>
                <w:b/>
                <w:bCs/>
                <w:sz w:val="24"/>
                <w:szCs w:val="24"/>
              </w:rPr>
              <w:t xml:space="preserve">Course 1 </w:t>
            </w:r>
          </w:p>
          <w:p w14:paraId="585816EE" w14:textId="3B0D35BB" w:rsidR="001D24BB" w:rsidRPr="00DD258B" w:rsidRDefault="001D24BB" w:rsidP="00CD0C8A">
            <w:pPr>
              <w:rPr>
                <w:rFonts w:asciiTheme="majorBidi" w:hAnsiTheme="majorBidi" w:cstheme="majorBidi"/>
                <w:sz w:val="24"/>
                <w:szCs w:val="24"/>
              </w:rPr>
            </w:pPr>
            <w:r w:rsidRPr="00DD258B">
              <w:rPr>
                <w:rFonts w:asciiTheme="majorBidi" w:hAnsiTheme="majorBidi" w:cstheme="majorBidi"/>
                <w:sz w:val="24"/>
                <w:szCs w:val="24"/>
              </w:rPr>
              <w:t xml:space="preserve">Cost Accounting,  Budgeting, And </w:t>
            </w:r>
            <w:r w:rsidR="00CD0C8A">
              <w:rPr>
                <w:rFonts w:asciiTheme="majorBidi" w:hAnsiTheme="majorBidi" w:cstheme="majorBidi"/>
                <w:sz w:val="24"/>
                <w:szCs w:val="24"/>
              </w:rPr>
              <w:t>Finance for Organizations</w:t>
            </w:r>
          </w:p>
        </w:tc>
        <w:tc>
          <w:tcPr>
            <w:tcW w:w="1980" w:type="dxa"/>
          </w:tcPr>
          <w:p w14:paraId="26AE6917" w14:textId="77777777" w:rsidR="001D24BB" w:rsidRPr="00DD258B" w:rsidRDefault="001D24BB" w:rsidP="001D24BB">
            <w:pPr>
              <w:rPr>
                <w:rFonts w:asciiTheme="majorBidi" w:hAnsiTheme="majorBidi" w:cstheme="majorBidi"/>
                <w:b/>
                <w:bCs/>
                <w:sz w:val="24"/>
                <w:szCs w:val="24"/>
              </w:rPr>
            </w:pPr>
            <w:r w:rsidRPr="00DD258B">
              <w:rPr>
                <w:rFonts w:asciiTheme="majorBidi" w:hAnsiTheme="majorBidi" w:cstheme="majorBidi"/>
                <w:b/>
                <w:bCs/>
                <w:sz w:val="24"/>
                <w:szCs w:val="24"/>
              </w:rPr>
              <w:t xml:space="preserve">Course 2 </w:t>
            </w:r>
          </w:p>
          <w:p w14:paraId="46748A64" w14:textId="0C026FC6" w:rsidR="001D24BB" w:rsidRPr="00DD258B" w:rsidRDefault="001D24BB" w:rsidP="001D24BB">
            <w:pPr>
              <w:rPr>
                <w:rFonts w:asciiTheme="majorBidi" w:hAnsiTheme="majorBidi" w:cstheme="majorBidi"/>
                <w:sz w:val="24"/>
                <w:szCs w:val="24"/>
              </w:rPr>
            </w:pPr>
            <w:r w:rsidRPr="00DD258B">
              <w:rPr>
                <w:rFonts w:asciiTheme="majorBidi" w:hAnsiTheme="majorBidi" w:cstheme="majorBidi"/>
                <w:sz w:val="24"/>
                <w:szCs w:val="24"/>
              </w:rPr>
              <w:t>Intermediate Accounting</w:t>
            </w:r>
          </w:p>
        </w:tc>
        <w:tc>
          <w:tcPr>
            <w:tcW w:w="1620" w:type="dxa"/>
          </w:tcPr>
          <w:p w14:paraId="50657B35" w14:textId="77777777" w:rsidR="001D24BB" w:rsidRPr="00DD258B" w:rsidRDefault="001D24BB" w:rsidP="001D24BB">
            <w:pPr>
              <w:rPr>
                <w:rFonts w:asciiTheme="majorBidi" w:hAnsiTheme="majorBidi" w:cstheme="majorBidi"/>
                <w:b/>
                <w:bCs/>
                <w:sz w:val="24"/>
                <w:szCs w:val="24"/>
              </w:rPr>
            </w:pPr>
            <w:r w:rsidRPr="00DD258B">
              <w:rPr>
                <w:rFonts w:asciiTheme="majorBidi" w:hAnsiTheme="majorBidi" w:cstheme="majorBidi"/>
                <w:b/>
                <w:bCs/>
                <w:sz w:val="24"/>
                <w:szCs w:val="24"/>
              </w:rPr>
              <w:t xml:space="preserve">Course 3 </w:t>
            </w:r>
          </w:p>
          <w:p w14:paraId="7FEE07AC" w14:textId="60348DB9" w:rsidR="001D24BB" w:rsidRPr="00DD258B" w:rsidRDefault="001D24BB" w:rsidP="001D24BB">
            <w:pPr>
              <w:rPr>
                <w:rFonts w:asciiTheme="majorBidi" w:hAnsiTheme="majorBidi" w:cstheme="majorBidi"/>
                <w:sz w:val="24"/>
                <w:szCs w:val="24"/>
              </w:rPr>
            </w:pPr>
            <w:r w:rsidRPr="00DD258B">
              <w:rPr>
                <w:rFonts w:asciiTheme="majorBidi" w:hAnsiTheme="majorBidi" w:cstheme="majorBidi"/>
                <w:sz w:val="24"/>
                <w:szCs w:val="24"/>
              </w:rPr>
              <w:t>Personal Financial Planning</w:t>
            </w:r>
          </w:p>
        </w:tc>
        <w:tc>
          <w:tcPr>
            <w:tcW w:w="2610" w:type="dxa"/>
          </w:tcPr>
          <w:p w14:paraId="09248113" w14:textId="77777777" w:rsidR="001D24BB" w:rsidRPr="00DD258B" w:rsidRDefault="001D24BB" w:rsidP="001D24BB">
            <w:pPr>
              <w:rPr>
                <w:rFonts w:asciiTheme="majorBidi" w:hAnsiTheme="majorBidi" w:cstheme="majorBidi"/>
                <w:b/>
                <w:bCs/>
                <w:sz w:val="24"/>
                <w:szCs w:val="24"/>
              </w:rPr>
            </w:pPr>
            <w:r w:rsidRPr="00DD258B">
              <w:rPr>
                <w:rFonts w:asciiTheme="majorBidi" w:hAnsiTheme="majorBidi" w:cstheme="majorBidi"/>
                <w:b/>
                <w:bCs/>
                <w:sz w:val="24"/>
                <w:szCs w:val="24"/>
              </w:rPr>
              <w:t xml:space="preserve">Course 4 </w:t>
            </w:r>
          </w:p>
          <w:p w14:paraId="59DB1911" w14:textId="04109F25" w:rsidR="001D24BB" w:rsidRPr="00CD0C8A" w:rsidRDefault="001D24BB" w:rsidP="00CD0C8A">
            <w:pPr>
              <w:rPr>
                <w:rFonts w:asciiTheme="majorBidi" w:hAnsiTheme="majorBidi" w:cstheme="majorBidi"/>
                <w:sz w:val="24"/>
                <w:szCs w:val="24"/>
              </w:rPr>
            </w:pPr>
            <w:r w:rsidRPr="00DD258B">
              <w:rPr>
                <w:rFonts w:asciiTheme="majorBidi" w:hAnsiTheme="majorBidi" w:cstheme="majorBidi"/>
                <w:sz w:val="24"/>
                <w:szCs w:val="24"/>
              </w:rPr>
              <w:t xml:space="preserve">Government and Non-Profit Accounting </w:t>
            </w:r>
          </w:p>
        </w:tc>
      </w:tr>
    </w:tbl>
    <w:p w14:paraId="79DD6648" w14:textId="77777777" w:rsidR="00AB099B" w:rsidRPr="00DD258B" w:rsidRDefault="00AB099B">
      <w:pPr>
        <w:rPr>
          <w:rFonts w:asciiTheme="majorBidi" w:hAnsiTheme="majorBidi" w:cstheme="majorBidi"/>
          <w:sz w:val="24"/>
          <w:szCs w:val="24"/>
        </w:rPr>
      </w:pPr>
    </w:p>
    <w:p w14:paraId="524010AD" w14:textId="6EEF1824" w:rsidR="00BD68EC" w:rsidRPr="00DD258B" w:rsidRDefault="003E6FD1" w:rsidP="00291B7F">
      <w:pPr>
        <w:rPr>
          <w:rFonts w:asciiTheme="majorBidi" w:hAnsiTheme="majorBidi" w:cstheme="majorBidi"/>
          <w:sz w:val="24"/>
          <w:szCs w:val="24"/>
        </w:rPr>
      </w:pPr>
      <w:r w:rsidRPr="00DD258B">
        <w:rPr>
          <w:rFonts w:asciiTheme="majorBidi" w:hAnsiTheme="majorBidi" w:cstheme="majorBidi"/>
          <w:b/>
          <w:bCs/>
          <w:sz w:val="24"/>
          <w:szCs w:val="24"/>
        </w:rPr>
        <w:t xml:space="preserve">Course 1 Description </w:t>
      </w:r>
      <w:r w:rsidR="00BD68EC" w:rsidRPr="00DD258B">
        <w:rPr>
          <w:rFonts w:asciiTheme="majorBidi" w:hAnsiTheme="majorBidi" w:cstheme="majorBidi"/>
          <w:sz w:val="24"/>
          <w:szCs w:val="24"/>
        </w:rPr>
        <w:t>(Cost Accounting</w:t>
      </w:r>
      <w:r w:rsidR="001D24BB">
        <w:rPr>
          <w:rFonts w:asciiTheme="majorBidi" w:hAnsiTheme="majorBidi" w:cstheme="majorBidi"/>
          <w:sz w:val="24"/>
          <w:szCs w:val="24"/>
        </w:rPr>
        <w:t xml:space="preserve">, </w:t>
      </w:r>
      <w:r w:rsidR="00BD68EC" w:rsidRPr="00DD258B">
        <w:rPr>
          <w:rFonts w:asciiTheme="majorBidi" w:hAnsiTheme="majorBidi" w:cstheme="majorBidi"/>
          <w:sz w:val="24"/>
          <w:szCs w:val="24"/>
        </w:rPr>
        <w:t>Budgeting</w:t>
      </w:r>
      <w:r w:rsidR="001D24BB">
        <w:rPr>
          <w:rFonts w:asciiTheme="majorBidi" w:hAnsiTheme="majorBidi" w:cstheme="majorBidi"/>
          <w:sz w:val="24"/>
          <w:szCs w:val="24"/>
        </w:rPr>
        <w:t xml:space="preserve">, </w:t>
      </w:r>
      <w:r w:rsidR="00CD7C6A" w:rsidRPr="00DD258B">
        <w:rPr>
          <w:rFonts w:asciiTheme="majorBidi" w:hAnsiTheme="majorBidi" w:cstheme="majorBidi"/>
          <w:sz w:val="24"/>
          <w:szCs w:val="24"/>
        </w:rPr>
        <w:t xml:space="preserve">And </w:t>
      </w:r>
      <w:r w:rsidR="00CD7C6A">
        <w:rPr>
          <w:rFonts w:asciiTheme="majorBidi" w:hAnsiTheme="majorBidi" w:cstheme="majorBidi"/>
          <w:sz w:val="24"/>
          <w:szCs w:val="24"/>
        </w:rPr>
        <w:t>Finance for Organizations</w:t>
      </w:r>
      <w:r w:rsidR="00BD68EC" w:rsidRPr="00DD258B">
        <w:rPr>
          <w:rFonts w:asciiTheme="majorBidi" w:hAnsiTheme="majorBidi" w:cstheme="majorBidi"/>
          <w:sz w:val="24"/>
          <w:szCs w:val="24"/>
        </w:rPr>
        <w:t>)</w:t>
      </w:r>
    </w:p>
    <w:p w14:paraId="0C9D8E81" w14:textId="617D8B2A" w:rsidR="00BD68EC" w:rsidRPr="00DD258B" w:rsidRDefault="00BD68EC" w:rsidP="00CD0C8A">
      <w:pPr>
        <w:jc w:val="both"/>
        <w:rPr>
          <w:rFonts w:asciiTheme="majorBidi" w:hAnsiTheme="majorBidi" w:cstheme="majorBidi"/>
          <w:sz w:val="24"/>
          <w:szCs w:val="24"/>
        </w:rPr>
      </w:pPr>
      <w:r w:rsidRPr="00DD258B">
        <w:rPr>
          <w:rFonts w:asciiTheme="majorBidi" w:hAnsiTheme="majorBidi" w:cstheme="majorBidi"/>
          <w:sz w:val="24"/>
          <w:szCs w:val="24"/>
        </w:rPr>
        <w:t>This course provides a theoretical and practical knowledge of cost accounting systems and procedures. Emphasis is placed on cost terminology, costing systems, cost-volume-profit analysis, activity-based costing and accounting for quality costs.</w:t>
      </w:r>
      <w:r w:rsidR="001D24BB">
        <w:rPr>
          <w:rFonts w:asciiTheme="majorBidi" w:hAnsiTheme="majorBidi" w:cstheme="majorBidi"/>
          <w:sz w:val="24"/>
          <w:szCs w:val="24"/>
        </w:rPr>
        <w:t xml:space="preserve"> </w:t>
      </w:r>
      <w:r w:rsidR="00CD0C8A">
        <w:rPr>
          <w:rFonts w:asciiTheme="majorBidi" w:hAnsiTheme="majorBidi" w:cstheme="majorBidi"/>
          <w:sz w:val="24"/>
          <w:szCs w:val="24"/>
        </w:rPr>
        <w:t xml:space="preserve">Moreover, </w:t>
      </w:r>
      <w:r w:rsidR="00CD0C8A" w:rsidRPr="00CD0C8A">
        <w:rPr>
          <w:rFonts w:asciiTheme="majorBidi" w:hAnsiTheme="majorBidi" w:cstheme="majorBidi"/>
          <w:sz w:val="24"/>
          <w:szCs w:val="24"/>
        </w:rPr>
        <w:t xml:space="preserve">this course familiarizes </w:t>
      </w:r>
      <w:r w:rsidR="00CD7C6A">
        <w:rPr>
          <w:rFonts w:asciiTheme="majorBidi" w:hAnsiTheme="majorBidi" w:cstheme="majorBidi"/>
          <w:sz w:val="24"/>
          <w:szCs w:val="24"/>
        </w:rPr>
        <w:t>students</w:t>
      </w:r>
      <w:r w:rsidR="00CD0C8A" w:rsidRPr="00CD0C8A">
        <w:rPr>
          <w:rFonts w:asciiTheme="majorBidi" w:hAnsiTheme="majorBidi" w:cstheme="majorBidi"/>
          <w:sz w:val="24"/>
          <w:szCs w:val="24"/>
        </w:rPr>
        <w:t xml:space="preserve"> with the core tasks needed for effective financial planning and explains the budgeting process in diverse organizations. Organization, techniques, and politics of administrative planning, budget preparation and legislative appropriations, and control systems in public administration</w:t>
      </w:r>
    </w:p>
    <w:p w14:paraId="2E0E3DE1" w14:textId="74AC17E2" w:rsidR="003E6FD1" w:rsidRPr="00DD258B" w:rsidRDefault="003E6FD1" w:rsidP="00BD68EC">
      <w:pPr>
        <w:rPr>
          <w:rFonts w:asciiTheme="majorBidi" w:hAnsiTheme="majorBidi" w:cstheme="majorBidi"/>
          <w:sz w:val="24"/>
          <w:szCs w:val="24"/>
        </w:rPr>
      </w:pPr>
      <w:r w:rsidRPr="00DD258B">
        <w:rPr>
          <w:rFonts w:asciiTheme="majorBidi" w:hAnsiTheme="majorBidi" w:cstheme="majorBidi"/>
          <w:b/>
          <w:bCs/>
          <w:sz w:val="24"/>
          <w:szCs w:val="24"/>
        </w:rPr>
        <w:t xml:space="preserve">Course 2 Description </w:t>
      </w:r>
      <w:r w:rsidRPr="00DD258B">
        <w:rPr>
          <w:rFonts w:asciiTheme="majorBidi" w:hAnsiTheme="majorBidi" w:cstheme="majorBidi"/>
          <w:sz w:val="24"/>
          <w:szCs w:val="24"/>
        </w:rPr>
        <w:t>(</w:t>
      </w:r>
      <w:r w:rsidR="00BD68EC" w:rsidRPr="00DD258B">
        <w:rPr>
          <w:rFonts w:asciiTheme="majorBidi" w:hAnsiTheme="majorBidi" w:cstheme="majorBidi"/>
          <w:sz w:val="24"/>
          <w:szCs w:val="24"/>
        </w:rPr>
        <w:t>Intermediate Accounting)</w:t>
      </w:r>
    </w:p>
    <w:p w14:paraId="654BA0AF" w14:textId="1C9C8809" w:rsidR="00BD68EC" w:rsidRPr="00DD258B" w:rsidRDefault="00BD68EC" w:rsidP="00BD68EC">
      <w:pPr>
        <w:jc w:val="both"/>
        <w:rPr>
          <w:rFonts w:asciiTheme="majorBidi" w:hAnsiTheme="majorBidi" w:cstheme="majorBidi"/>
          <w:sz w:val="24"/>
          <w:szCs w:val="24"/>
        </w:rPr>
      </w:pPr>
      <w:r w:rsidRPr="00DD258B">
        <w:rPr>
          <w:rFonts w:asciiTheme="majorBidi" w:hAnsiTheme="majorBidi" w:cstheme="majorBidi"/>
          <w:sz w:val="24"/>
          <w:szCs w:val="24"/>
        </w:rPr>
        <w:t>This course provides an in-depth study of the process of preparing and presenting financial information about an entity for outside users. Topics vary but typically include: standard setting; the accounting cycle including data accumulation; adjustments and preparation of financial statements; and valuation. There is a focus on: the recognition, measurement, and disclosure of revenue; inventory and cost of sales; and plant assets.</w:t>
      </w:r>
    </w:p>
    <w:p w14:paraId="7368AA9D" w14:textId="2E615052" w:rsidR="003E6FD1" w:rsidRPr="00DD258B" w:rsidRDefault="003E6FD1" w:rsidP="00BD68EC">
      <w:pPr>
        <w:rPr>
          <w:rFonts w:asciiTheme="majorBidi" w:hAnsiTheme="majorBidi" w:cstheme="majorBidi"/>
          <w:sz w:val="24"/>
          <w:szCs w:val="24"/>
        </w:rPr>
      </w:pPr>
      <w:r w:rsidRPr="00DD258B">
        <w:rPr>
          <w:rFonts w:asciiTheme="majorBidi" w:hAnsiTheme="majorBidi" w:cstheme="majorBidi"/>
          <w:b/>
          <w:bCs/>
          <w:sz w:val="24"/>
          <w:szCs w:val="24"/>
        </w:rPr>
        <w:t>Course 3 Description</w:t>
      </w:r>
      <w:r w:rsidRPr="00DD258B">
        <w:rPr>
          <w:rFonts w:asciiTheme="majorBidi" w:hAnsiTheme="majorBidi" w:cstheme="majorBidi"/>
          <w:sz w:val="24"/>
          <w:szCs w:val="24"/>
        </w:rPr>
        <w:t xml:space="preserve"> (</w:t>
      </w:r>
      <w:r w:rsidR="00BD68EC" w:rsidRPr="00DD258B">
        <w:rPr>
          <w:rFonts w:asciiTheme="majorBidi" w:hAnsiTheme="majorBidi" w:cstheme="majorBidi"/>
          <w:sz w:val="24"/>
          <w:szCs w:val="24"/>
        </w:rPr>
        <w:t>Personal Financial Planning)</w:t>
      </w:r>
    </w:p>
    <w:p w14:paraId="7F50759A" w14:textId="3250FDF1" w:rsidR="00BD68EC" w:rsidRPr="00DD258B" w:rsidRDefault="00BD68EC" w:rsidP="00BD68EC">
      <w:pPr>
        <w:rPr>
          <w:rFonts w:asciiTheme="majorBidi" w:hAnsiTheme="majorBidi" w:cstheme="majorBidi"/>
          <w:sz w:val="24"/>
          <w:szCs w:val="24"/>
        </w:rPr>
      </w:pPr>
      <w:r w:rsidRPr="00DD258B">
        <w:rPr>
          <w:rFonts w:asciiTheme="majorBidi" w:hAnsiTheme="majorBidi" w:cstheme="majorBidi"/>
          <w:sz w:val="24"/>
          <w:szCs w:val="24"/>
        </w:rPr>
        <w:t>This course will provide the student with an introduction to the various concepts associated with personal finance. Broad coverage of personal financial decisions, including basic financial planning, tax issues, managing savings and other liquid accounts, buying a house, the use of credit, insurance, managing investments and saving for retirement.</w:t>
      </w:r>
    </w:p>
    <w:p w14:paraId="2A4C5A76" w14:textId="4F791672" w:rsidR="00BD68EC" w:rsidRPr="00DD258B" w:rsidRDefault="00BD68EC" w:rsidP="00CD0C8A">
      <w:pPr>
        <w:rPr>
          <w:rFonts w:asciiTheme="majorBidi" w:hAnsiTheme="majorBidi" w:cstheme="majorBidi"/>
          <w:b/>
          <w:bCs/>
          <w:sz w:val="24"/>
          <w:szCs w:val="24"/>
        </w:rPr>
      </w:pPr>
      <w:r w:rsidRPr="00DD258B">
        <w:rPr>
          <w:rFonts w:asciiTheme="majorBidi" w:hAnsiTheme="majorBidi" w:cstheme="majorBidi"/>
          <w:b/>
          <w:bCs/>
          <w:sz w:val="24"/>
          <w:szCs w:val="24"/>
        </w:rPr>
        <w:t>Course 4 Description</w:t>
      </w:r>
      <w:r w:rsidRPr="00DD258B">
        <w:rPr>
          <w:rFonts w:asciiTheme="majorBidi" w:hAnsiTheme="majorBidi" w:cstheme="majorBidi"/>
          <w:sz w:val="24"/>
          <w:szCs w:val="24"/>
        </w:rPr>
        <w:t xml:space="preserve"> (</w:t>
      </w:r>
      <w:r w:rsidR="00250140" w:rsidRPr="008622D0">
        <w:rPr>
          <w:rFonts w:ascii="Times New Roman" w:eastAsia="Times New Roman" w:hAnsi="Times New Roman" w:cs="Times New Roman"/>
          <w:color w:val="000000"/>
          <w:sz w:val="24"/>
          <w:szCs w:val="24"/>
        </w:rPr>
        <w:t>Advanced Financial Management</w:t>
      </w:r>
      <w:r w:rsidRPr="00DD258B">
        <w:rPr>
          <w:rFonts w:asciiTheme="majorBidi" w:hAnsiTheme="majorBidi" w:cstheme="majorBidi"/>
          <w:sz w:val="24"/>
          <w:szCs w:val="24"/>
        </w:rPr>
        <w:t>)</w:t>
      </w:r>
    </w:p>
    <w:p w14:paraId="5C7EC7D5" w14:textId="08BD324A" w:rsidR="00B45810" w:rsidRPr="00DD258B" w:rsidRDefault="00250140" w:rsidP="00CD0C8A">
      <w:pPr>
        <w:spacing w:after="0" w:line="240" w:lineRule="auto"/>
        <w:jc w:val="both"/>
        <w:rPr>
          <w:rFonts w:asciiTheme="majorBidi" w:hAnsiTheme="majorBidi" w:cstheme="majorBidi"/>
          <w:sz w:val="24"/>
          <w:szCs w:val="24"/>
        </w:rPr>
      </w:pPr>
      <w:r w:rsidRPr="00250140">
        <w:rPr>
          <w:rFonts w:asciiTheme="majorBidi" w:hAnsiTheme="majorBidi" w:cstheme="majorBidi"/>
          <w:sz w:val="24"/>
          <w:szCs w:val="24"/>
        </w:rPr>
        <w:t>The Advanced Financial Management is designed to replicate the role of a senior financial executive or advisor, and prepares candidates to advise management and/or clients on complex strategic financial management issues facing an organization.</w:t>
      </w:r>
    </w:p>
    <w:p w14:paraId="228FE41D" w14:textId="77777777" w:rsidR="00947F9C" w:rsidRPr="00DD258B" w:rsidRDefault="00947F9C" w:rsidP="005469A4">
      <w:pPr>
        <w:rPr>
          <w:rFonts w:asciiTheme="majorBidi" w:hAnsiTheme="majorBidi" w:cstheme="majorBidi"/>
          <w:b/>
          <w:bCs/>
          <w:sz w:val="24"/>
          <w:szCs w:val="24"/>
        </w:rPr>
      </w:pPr>
    </w:p>
    <w:p w14:paraId="527660FF" w14:textId="665338A5" w:rsidR="006F6EEF" w:rsidRPr="00DD258B" w:rsidRDefault="00CF4BBA" w:rsidP="00635EE6">
      <w:pPr>
        <w:rPr>
          <w:rFonts w:asciiTheme="majorBidi" w:hAnsiTheme="majorBidi" w:cstheme="majorBidi"/>
          <w:b/>
          <w:bCs/>
          <w:sz w:val="24"/>
          <w:szCs w:val="24"/>
        </w:rPr>
      </w:pPr>
      <w:r w:rsidRPr="00DD258B">
        <w:rPr>
          <w:rFonts w:asciiTheme="majorBidi" w:hAnsiTheme="majorBidi" w:cstheme="majorBidi"/>
          <w:b/>
          <w:bCs/>
          <w:sz w:val="24"/>
          <w:szCs w:val="24"/>
        </w:rPr>
        <w:t xml:space="preserve"> </w:t>
      </w:r>
    </w:p>
    <w:sectPr w:rsidR="006F6EEF" w:rsidRPr="00DD258B" w:rsidSect="00291B7F">
      <w:footerReference w:type="default" r:id="rId7"/>
      <w:pgSz w:w="12240" w:h="15840"/>
      <w:pgMar w:top="720" w:right="81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3B4D4" w14:textId="77777777" w:rsidR="000B6CC3" w:rsidRDefault="000B6CC3" w:rsidP="00D950A4">
      <w:pPr>
        <w:spacing w:after="0" w:line="240" w:lineRule="auto"/>
      </w:pPr>
      <w:r>
        <w:separator/>
      </w:r>
    </w:p>
  </w:endnote>
  <w:endnote w:type="continuationSeparator" w:id="0">
    <w:p w14:paraId="1CD7B23D" w14:textId="77777777" w:rsidR="000B6CC3" w:rsidRDefault="000B6CC3" w:rsidP="00D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37558"/>
      <w:docPartObj>
        <w:docPartGallery w:val="Page Numbers (Bottom of Page)"/>
        <w:docPartUnique/>
      </w:docPartObj>
    </w:sdtPr>
    <w:sdtEndPr>
      <w:rPr>
        <w:noProof/>
      </w:rPr>
    </w:sdtEndPr>
    <w:sdtContent>
      <w:p w14:paraId="23D3E600" w14:textId="462DD73E" w:rsidR="00DE5D33" w:rsidRDefault="00DE5D33">
        <w:pPr>
          <w:pStyle w:val="Footer"/>
          <w:jc w:val="center"/>
        </w:pPr>
        <w:r>
          <w:fldChar w:fldCharType="begin"/>
        </w:r>
        <w:r>
          <w:instrText xml:space="preserve"> PAGE   \* MERGEFORMAT </w:instrText>
        </w:r>
        <w:r>
          <w:fldChar w:fldCharType="separate"/>
        </w:r>
        <w:r w:rsidR="00B53168">
          <w:rPr>
            <w:noProof/>
          </w:rPr>
          <w:t>2</w:t>
        </w:r>
        <w:r>
          <w:rPr>
            <w:noProof/>
          </w:rPr>
          <w:fldChar w:fldCharType="end"/>
        </w:r>
      </w:p>
    </w:sdtContent>
  </w:sdt>
  <w:p w14:paraId="5B5A51E7" w14:textId="77777777" w:rsidR="00DE5D33" w:rsidRDefault="00DE5D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3F5E" w14:textId="77777777" w:rsidR="000B6CC3" w:rsidRDefault="000B6CC3" w:rsidP="00D950A4">
      <w:pPr>
        <w:spacing w:after="0" w:line="240" w:lineRule="auto"/>
      </w:pPr>
      <w:r>
        <w:separator/>
      </w:r>
    </w:p>
  </w:footnote>
  <w:footnote w:type="continuationSeparator" w:id="0">
    <w:p w14:paraId="00FBE583" w14:textId="77777777" w:rsidR="000B6CC3" w:rsidRDefault="000B6CC3" w:rsidP="00D9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61399"/>
    <w:multiLevelType w:val="hybridMultilevel"/>
    <w:tmpl w:val="1A5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236A0"/>
    <w:multiLevelType w:val="hybridMultilevel"/>
    <w:tmpl w:val="A20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86"/>
    <w:rsid w:val="0008077C"/>
    <w:rsid w:val="000A1BE6"/>
    <w:rsid w:val="000B6CC3"/>
    <w:rsid w:val="000E6758"/>
    <w:rsid w:val="0010750C"/>
    <w:rsid w:val="001508F7"/>
    <w:rsid w:val="001965DD"/>
    <w:rsid w:val="001A74BE"/>
    <w:rsid w:val="001A7885"/>
    <w:rsid w:val="001D24BB"/>
    <w:rsid w:val="00205CCE"/>
    <w:rsid w:val="00240A7B"/>
    <w:rsid w:val="00247FDF"/>
    <w:rsid w:val="00250140"/>
    <w:rsid w:val="0028582A"/>
    <w:rsid w:val="00287F52"/>
    <w:rsid w:val="00291B7F"/>
    <w:rsid w:val="002A0009"/>
    <w:rsid w:val="002B2D7C"/>
    <w:rsid w:val="002B5007"/>
    <w:rsid w:val="002C0D61"/>
    <w:rsid w:val="00351FAF"/>
    <w:rsid w:val="003541FA"/>
    <w:rsid w:val="00374682"/>
    <w:rsid w:val="003A5FCE"/>
    <w:rsid w:val="003D12FF"/>
    <w:rsid w:val="003E6FD1"/>
    <w:rsid w:val="004209F4"/>
    <w:rsid w:val="0042747A"/>
    <w:rsid w:val="00443980"/>
    <w:rsid w:val="00481086"/>
    <w:rsid w:val="0049748C"/>
    <w:rsid w:val="004B5056"/>
    <w:rsid w:val="004E423A"/>
    <w:rsid w:val="004F702C"/>
    <w:rsid w:val="005102EA"/>
    <w:rsid w:val="005469A4"/>
    <w:rsid w:val="00561BAD"/>
    <w:rsid w:val="005C49D2"/>
    <w:rsid w:val="005D5DE2"/>
    <w:rsid w:val="00600C59"/>
    <w:rsid w:val="00602186"/>
    <w:rsid w:val="00635EE6"/>
    <w:rsid w:val="00666B49"/>
    <w:rsid w:val="006B5ADC"/>
    <w:rsid w:val="006F6EEF"/>
    <w:rsid w:val="00717C16"/>
    <w:rsid w:val="00743C6D"/>
    <w:rsid w:val="00762674"/>
    <w:rsid w:val="0079651A"/>
    <w:rsid w:val="007A34FD"/>
    <w:rsid w:val="00803D03"/>
    <w:rsid w:val="00850EA3"/>
    <w:rsid w:val="0085199C"/>
    <w:rsid w:val="008622D0"/>
    <w:rsid w:val="00862A32"/>
    <w:rsid w:val="00871AFD"/>
    <w:rsid w:val="008912FC"/>
    <w:rsid w:val="00892899"/>
    <w:rsid w:val="008B5AFF"/>
    <w:rsid w:val="008D41FA"/>
    <w:rsid w:val="008F2E69"/>
    <w:rsid w:val="00922360"/>
    <w:rsid w:val="00947F9C"/>
    <w:rsid w:val="00953BF9"/>
    <w:rsid w:val="00992687"/>
    <w:rsid w:val="009B36AC"/>
    <w:rsid w:val="00A1433E"/>
    <w:rsid w:val="00A16077"/>
    <w:rsid w:val="00A177BA"/>
    <w:rsid w:val="00A304AB"/>
    <w:rsid w:val="00A530F8"/>
    <w:rsid w:val="00A56AC7"/>
    <w:rsid w:val="00A97F92"/>
    <w:rsid w:val="00AB099B"/>
    <w:rsid w:val="00B21F54"/>
    <w:rsid w:val="00B45779"/>
    <w:rsid w:val="00B45810"/>
    <w:rsid w:val="00B53168"/>
    <w:rsid w:val="00BD68EC"/>
    <w:rsid w:val="00CB6E7D"/>
    <w:rsid w:val="00CD0C8A"/>
    <w:rsid w:val="00CD7C6A"/>
    <w:rsid w:val="00CF4BBA"/>
    <w:rsid w:val="00D12B36"/>
    <w:rsid w:val="00D21ED1"/>
    <w:rsid w:val="00D640ED"/>
    <w:rsid w:val="00D950A4"/>
    <w:rsid w:val="00DD258B"/>
    <w:rsid w:val="00DE0558"/>
    <w:rsid w:val="00DE5D33"/>
    <w:rsid w:val="00DF0053"/>
    <w:rsid w:val="00E20BC5"/>
    <w:rsid w:val="00E24287"/>
    <w:rsid w:val="00E67575"/>
    <w:rsid w:val="00EE26F0"/>
    <w:rsid w:val="00F2086B"/>
    <w:rsid w:val="00F86997"/>
    <w:rsid w:val="00FA1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A755"/>
  <w15:chartTrackingRefBased/>
  <w15:docId w15:val="{17AE13B1-BBE8-4720-84A1-3F618B4C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B2D7C"/>
  </w:style>
  <w:style w:type="paragraph" w:customStyle="1" w:styleId="Default">
    <w:name w:val="Default"/>
    <w:rsid w:val="0042747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7575"/>
    <w:pPr>
      <w:ind w:left="720"/>
      <w:contextualSpacing/>
    </w:pPr>
  </w:style>
  <w:style w:type="paragraph" w:styleId="Header">
    <w:name w:val="header"/>
    <w:basedOn w:val="Normal"/>
    <w:link w:val="HeaderChar"/>
    <w:uiPriority w:val="99"/>
    <w:unhideWhenUsed/>
    <w:rsid w:val="00D95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0A4"/>
  </w:style>
  <w:style w:type="paragraph" w:styleId="Footer">
    <w:name w:val="footer"/>
    <w:basedOn w:val="Normal"/>
    <w:link w:val="FooterChar"/>
    <w:uiPriority w:val="99"/>
    <w:unhideWhenUsed/>
    <w:rsid w:val="00D95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0A4"/>
  </w:style>
  <w:style w:type="paragraph" w:styleId="BalloonText">
    <w:name w:val="Balloon Text"/>
    <w:basedOn w:val="Normal"/>
    <w:link w:val="BalloonTextChar"/>
    <w:uiPriority w:val="99"/>
    <w:semiHidden/>
    <w:unhideWhenUsed/>
    <w:rsid w:val="000A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Souhad Hammoud</cp:lastModifiedBy>
  <cp:revision>2</cp:revision>
  <cp:lastPrinted>2021-07-09T05:42:00Z</cp:lastPrinted>
  <dcterms:created xsi:type="dcterms:W3CDTF">2022-08-31T08:43:00Z</dcterms:created>
  <dcterms:modified xsi:type="dcterms:W3CDTF">2022-08-31T08:43:00Z</dcterms:modified>
</cp:coreProperties>
</file>